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E8B8" w14:textId="77777777" w:rsidR="00D40C4B" w:rsidRDefault="00D40C4B" w:rsidP="008E4E8A">
      <w:pPr>
        <w:pStyle w:val="Subheadlines"/>
        <w:rPr>
          <w:szCs w:val="32"/>
        </w:rPr>
      </w:pPr>
    </w:p>
    <w:p w14:paraId="7F87E8B9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F87E8BA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6F6EB5" w14:paraId="7F87E8C0" w14:textId="77777777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B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7F87E8BC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6F6EB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8BD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7F87E8BE" w14:textId="78B1B344" w:rsidR="00D34BBF" w:rsidRPr="006F6EB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6F6EB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6F6EB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724295">
              <w:rPr>
                <w:rFonts w:cs="Arial"/>
                <w:b/>
                <w:color w:val="000000"/>
                <w:szCs w:val="24"/>
              </w:rPr>
              <w:t>COVID-19 vaccines</w:t>
            </w:r>
            <w:r w:rsidR="00E0447F" w:rsidRPr="006F6EB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6F6EB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037BA2">
              <w:rPr>
                <w:rFonts w:cs="Arial"/>
                <w:b/>
                <w:color w:val="000000"/>
                <w:szCs w:val="24"/>
              </w:rPr>
              <w:t>Aboriginal Health Practitioner</w:t>
            </w:r>
            <w:r w:rsidR="0026182C">
              <w:rPr>
                <w:rFonts w:cs="Arial"/>
                <w:b/>
                <w:color w:val="000000"/>
                <w:szCs w:val="24"/>
              </w:rPr>
              <w:t>s</w:t>
            </w:r>
          </w:p>
          <w:p w14:paraId="7F87E8BF" w14:textId="77777777"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7F87E8C1" w14:textId="77777777" w:rsidR="0043154B" w:rsidRPr="004A6D3B" w:rsidRDefault="0043154B" w:rsidP="001D7A08">
      <w:pPr>
        <w:rPr>
          <w:b/>
        </w:rPr>
      </w:pPr>
    </w:p>
    <w:p w14:paraId="7F87E8C2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right="261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7F87E8C3" w14:textId="77777777" w:rsidR="0055225A" w:rsidRPr="009268DD" w:rsidRDefault="0055225A" w:rsidP="00AA3B91">
      <w:pPr>
        <w:pStyle w:val="ListParagraph"/>
        <w:spacing w:after="0"/>
        <w:ind w:left="357" w:right="261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</w:t>
      </w:r>
      <w:r w:rsidRPr="002B10F3">
        <w:rPr>
          <w:iCs/>
        </w:rPr>
        <w:t xml:space="preserve">Medicines and Poisons Regulations 2016. </w:t>
      </w:r>
    </w:p>
    <w:p w14:paraId="7F87E8C4" w14:textId="77777777" w:rsidR="004A6D3B" w:rsidRDefault="004A6D3B" w:rsidP="00AA3B91">
      <w:pPr>
        <w:spacing w:after="0"/>
        <w:ind w:right="261"/>
      </w:pPr>
    </w:p>
    <w:p w14:paraId="7F87E8C5" w14:textId="77777777" w:rsidR="00A75A49" w:rsidRDefault="00A75A49" w:rsidP="00AA3B91">
      <w:pPr>
        <w:spacing w:after="0"/>
        <w:ind w:right="261"/>
      </w:pPr>
    </w:p>
    <w:p w14:paraId="7F87E8C6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right="261"/>
        <w:rPr>
          <w:b/>
        </w:rPr>
      </w:pPr>
      <w:r w:rsidRPr="004A6D3B">
        <w:rPr>
          <w:b/>
        </w:rPr>
        <w:t xml:space="preserve">Scope: </w:t>
      </w:r>
    </w:p>
    <w:p w14:paraId="7F87E8C7" w14:textId="26DFF800" w:rsidR="0055225A" w:rsidRDefault="0055225A" w:rsidP="00AA3B91">
      <w:pPr>
        <w:spacing w:after="0"/>
        <w:ind w:left="357" w:right="261"/>
      </w:pPr>
      <w:r>
        <w:t xml:space="preserve">This authorises </w:t>
      </w:r>
      <w:r w:rsidR="00037BA2">
        <w:t>Aboriginal Health Practitioner</w:t>
      </w:r>
      <w:r w:rsidR="0026182C">
        <w:t>s</w:t>
      </w:r>
      <w:r w:rsidR="002B10F3">
        <w:t xml:space="preserve"> </w:t>
      </w:r>
      <w:r w:rsidR="00792F52">
        <w:t>trained in COVID-19 immun</w:t>
      </w:r>
      <w:r w:rsidR="00A22FD0">
        <w:t>i</w:t>
      </w:r>
      <w:r w:rsidR="00792F52">
        <w:t>sation</w:t>
      </w:r>
      <w:r w:rsidR="00144D59">
        <w:t>,</w:t>
      </w:r>
      <w:r w:rsidR="00792F52">
        <w:t xml:space="preserve"> to</w:t>
      </w:r>
      <w:r>
        <w:t xml:space="preserve"> administer </w:t>
      </w:r>
      <w:r w:rsidR="00724295">
        <w:t>COVID-19</w:t>
      </w:r>
      <w:r w:rsidR="001A217B">
        <w:t xml:space="preserve"> </w:t>
      </w:r>
      <w:r w:rsidR="00470A44">
        <w:t xml:space="preserve">vaccines </w:t>
      </w:r>
      <w:r w:rsidR="00792F52">
        <w:t xml:space="preserve">at </w:t>
      </w:r>
      <w:r w:rsidR="00792F52" w:rsidRPr="00FF2C56">
        <w:t xml:space="preserve">suitably equipped and staffed </w:t>
      </w:r>
      <w:r w:rsidR="00A22FD0">
        <w:t xml:space="preserve">places or </w:t>
      </w:r>
      <w:r w:rsidR="00792F52" w:rsidRPr="00FF2C56">
        <w:t>premises in Western Australia</w:t>
      </w:r>
      <w:r w:rsidR="00792F52">
        <w:t>.</w:t>
      </w:r>
    </w:p>
    <w:p w14:paraId="7F87E8C8" w14:textId="77777777" w:rsidR="0055225A" w:rsidRDefault="0055225A" w:rsidP="00AA3B91">
      <w:pPr>
        <w:pStyle w:val="ListParagraph"/>
        <w:spacing w:after="0"/>
        <w:ind w:left="357" w:right="261"/>
        <w:contextualSpacing w:val="0"/>
      </w:pPr>
    </w:p>
    <w:p w14:paraId="7F87E8C9" w14:textId="77777777" w:rsidR="00A75A49" w:rsidRDefault="00A75A49" w:rsidP="00AA3B91">
      <w:pPr>
        <w:pStyle w:val="ListParagraph"/>
        <w:spacing w:after="0"/>
        <w:ind w:left="357" w:right="261"/>
        <w:contextualSpacing w:val="0"/>
      </w:pPr>
    </w:p>
    <w:p w14:paraId="7F87E8CA" w14:textId="77777777" w:rsidR="0055225A" w:rsidRPr="004A6D3B" w:rsidRDefault="0055225A" w:rsidP="00D91E23">
      <w:pPr>
        <w:pStyle w:val="ListParagraph"/>
        <w:numPr>
          <w:ilvl w:val="0"/>
          <w:numId w:val="3"/>
        </w:numPr>
        <w:ind w:left="357" w:right="261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7F87E8CB" w14:textId="77777777" w:rsidR="0055225A" w:rsidRDefault="0055225A" w:rsidP="00AA3B91">
      <w:pPr>
        <w:pStyle w:val="ListParagraph"/>
        <w:ind w:left="357" w:right="261"/>
        <w:contextualSpacing w:val="0"/>
      </w:pPr>
      <w:r w:rsidRPr="00EA5190">
        <w:t xml:space="preserve">This SASA authorises the </w:t>
      </w:r>
      <w:r>
        <w:t>actio</w:t>
      </w:r>
      <w:r w:rsidR="00A22FD0">
        <w:t>ns specified in the table below: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470A44" w:rsidRPr="006F6EB5" w14:paraId="7F87E8D0" w14:textId="77777777" w:rsidTr="006F6EB5">
        <w:trPr>
          <w:tblHeader/>
        </w:trPr>
        <w:tc>
          <w:tcPr>
            <w:tcW w:w="269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C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color w:val="000000"/>
                <w:szCs w:val="20"/>
                <w:lang w:eastAsia="en-AU"/>
              </w:rPr>
            </w:pPr>
            <w:r w:rsidRPr="006F6EB5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652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14:paraId="7F87E8CD" w14:textId="197A2975" w:rsidR="00F02643" w:rsidRDefault="00037BA2" w:rsidP="00F02643">
            <w:pPr>
              <w:spacing w:after="0"/>
              <w:ind w:right="261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Aboriginal Health Practitioner</w:t>
            </w:r>
            <w:r w:rsidR="0026182C">
              <w:rPr>
                <w:bCs/>
                <w:color w:val="000000"/>
                <w:szCs w:val="20"/>
                <w:lang w:eastAsia="en-AU"/>
              </w:rPr>
              <w:t>s</w:t>
            </w:r>
            <w:r w:rsidR="003A2064">
              <w:rPr>
                <w:bCs/>
                <w:color w:val="000000"/>
                <w:szCs w:val="20"/>
                <w:lang w:eastAsia="en-AU"/>
              </w:rPr>
              <w:t xml:space="preserve"> who satisfy </w:t>
            </w:r>
            <w:proofErr w:type="gramStart"/>
            <w:r w:rsidR="003A2064">
              <w:rPr>
                <w:bCs/>
                <w:color w:val="000000"/>
                <w:szCs w:val="20"/>
                <w:lang w:eastAsia="en-AU"/>
              </w:rPr>
              <w:t>all of</w:t>
            </w:r>
            <w:proofErr w:type="gramEnd"/>
            <w:r w:rsidR="003A2064">
              <w:rPr>
                <w:bCs/>
                <w:color w:val="000000"/>
                <w:szCs w:val="20"/>
                <w:lang w:eastAsia="en-AU"/>
              </w:rPr>
              <w:t xml:space="preserve"> the following</w:t>
            </w:r>
            <w:r w:rsidR="00F02643">
              <w:rPr>
                <w:bCs/>
                <w:color w:val="000000"/>
                <w:szCs w:val="20"/>
                <w:lang w:eastAsia="en-AU"/>
              </w:rPr>
              <w:t>:</w:t>
            </w:r>
          </w:p>
          <w:p w14:paraId="7F87E8CE" w14:textId="09815E9B" w:rsidR="00F02643" w:rsidRPr="003A2064" w:rsidRDefault="003A2064" w:rsidP="00D91E23">
            <w:pPr>
              <w:pStyle w:val="ListParagraph"/>
              <w:numPr>
                <w:ilvl w:val="0"/>
                <w:numId w:val="9"/>
              </w:numPr>
              <w:spacing w:after="0"/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 xml:space="preserve">have </w:t>
            </w:r>
            <w:r w:rsidR="00470A44" w:rsidRPr="00F02643">
              <w:rPr>
                <w:bCs/>
                <w:color w:val="000000"/>
                <w:szCs w:val="20"/>
                <w:lang w:eastAsia="en-AU"/>
              </w:rPr>
              <w:t>completed approved training</w:t>
            </w:r>
            <w:r w:rsidR="00F02643">
              <w:rPr>
                <w:bCs/>
                <w:color w:val="000000"/>
                <w:szCs w:val="20"/>
                <w:lang w:eastAsia="en-AU"/>
              </w:rPr>
              <w:t xml:space="preserve"> and have the competencies</w:t>
            </w:r>
            <w:r w:rsidR="00470A44" w:rsidRPr="00F02643">
              <w:rPr>
                <w:bCs/>
                <w:color w:val="000000"/>
                <w:szCs w:val="20"/>
                <w:lang w:eastAsia="en-AU"/>
              </w:rPr>
              <w:t xml:space="preserve"> in accordance with Appendix 1</w:t>
            </w:r>
            <w:r w:rsidR="00B757D3" w:rsidRPr="00F02643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  <w:p w14:paraId="2B810CC8" w14:textId="528D4CBA" w:rsidR="005B5BEF" w:rsidRDefault="00B757D3" w:rsidP="00D91E23">
            <w:pPr>
              <w:pStyle w:val="ListParagraph"/>
              <w:numPr>
                <w:ilvl w:val="0"/>
                <w:numId w:val="9"/>
              </w:numPr>
              <w:ind w:left="35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>are employed by, or contracted to provide services</w:t>
            </w:r>
            <w:r w:rsidR="00206581">
              <w:rPr>
                <w:bCs/>
                <w:color w:val="000000"/>
                <w:szCs w:val="20"/>
                <w:lang w:eastAsia="en-AU"/>
              </w:rPr>
              <w:t xml:space="preserve"> to:</w:t>
            </w:r>
          </w:p>
          <w:p w14:paraId="21D36124" w14:textId="2022740E" w:rsidR="005B5BEF" w:rsidRDefault="00B757D3" w:rsidP="00D91E23">
            <w:pPr>
              <w:pStyle w:val="ListParagraph"/>
              <w:numPr>
                <w:ilvl w:val="0"/>
                <w:numId w:val="7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 w:rsidRPr="00F02643">
              <w:rPr>
                <w:bCs/>
                <w:color w:val="000000"/>
                <w:szCs w:val="20"/>
                <w:lang w:eastAsia="en-AU"/>
              </w:rPr>
              <w:t xml:space="preserve">WA </w:t>
            </w:r>
            <w:proofErr w:type="gramStart"/>
            <w:r w:rsidRPr="00F02643">
              <w:rPr>
                <w:bCs/>
                <w:color w:val="000000"/>
                <w:szCs w:val="20"/>
                <w:lang w:eastAsia="en-AU"/>
              </w:rPr>
              <w:t>Health</w:t>
            </w:r>
            <w:r w:rsidR="00F41590">
              <w:rPr>
                <w:bCs/>
                <w:color w:val="000000"/>
                <w:szCs w:val="20"/>
                <w:lang w:eastAsia="en-AU"/>
              </w:rPr>
              <w:t>;</w:t>
            </w:r>
            <w:proofErr w:type="gramEnd"/>
          </w:p>
          <w:p w14:paraId="21B2C264" w14:textId="64CB0ED5" w:rsidR="005B5BEF" w:rsidRDefault="005B5BEF" w:rsidP="00D91E23">
            <w:pPr>
              <w:pStyle w:val="ListParagraph"/>
              <w:numPr>
                <w:ilvl w:val="0"/>
                <w:numId w:val="7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Department of Justice</w:t>
            </w:r>
            <w:r w:rsidR="00F41590">
              <w:rPr>
                <w:bCs/>
                <w:color w:val="000000"/>
                <w:szCs w:val="20"/>
                <w:lang w:eastAsia="en-AU"/>
              </w:rPr>
              <w:t>;</w:t>
            </w:r>
            <w:r>
              <w:rPr>
                <w:bCs/>
                <w:color w:val="000000"/>
                <w:szCs w:val="20"/>
                <w:lang w:eastAsia="en-AU"/>
              </w:rPr>
              <w:t xml:space="preserve"> or</w:t>
            </w:r>
          </w:p>
          <w:p w14:paraId="7F87E8CF" w14:textId="1F54D9C4" w:rsidR="00C71EC5" w:rsidRPr="00FB63DB" w:rsidRDefault="00822DB4" w:rsidP="00FB63DB">
            <w:pPr>
              <w:pStyle w:val="ListParagraph"/>
              <w:numPr>
                <w:ilvl w:val="0"/>
                <w:numId w:val="7"/>
              </w:numPr>
              <w:ind w:left="777" w:right="261" w:hanging="357"/>
              <w:rPr>
                <w:bCs/>
                <w:color w:val="000000"/>
                <w:szCs w:val="20"/>
                <w:lang w:eastAsia="en-AU"/>
              </w:rPr>
            </w:pPr>
            <w:r>
              <w:t xml:space="preserve">a </w:t>
            </w:r>
            <w:r w:rsidR="0026182C">
              <w:t>h</w:t>
            </w:r>
            <w:r>
              <w:t xml:space="preserve">ealth </w:t>
            </w:r>
            <w:r w:rsidR="0026182C">
              <w:t>s</w:t>
            </w:r>
            <w:r>
              <w:t>ervice that is a member of the Aboriginal Health Council of WA</w:t>
            </w:r>
            <w:r w:rsidR="00F41590">
              <w:t>.</w:t>
            </w:r>
            <w:r w:rsidR="00C71EC5">
              <w:rPr>
                <w:bCs/>
                <w:color w:val="000000"/>
                <w:szCs w:val="20"/>
                <w:lang w:eastAsia="en-AU"/>
              </w:rPr>
              <w:t xml:space="preserve"> </w:t>
            </w:r>
          </w:p>
        </w:tc>
      </w:tr>
      <w:tr w:rsidR="00470A44" w:rsidRPr="006F6EB5" w14:paraId="7F87E8D3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1" w14:textId="4966CD43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2" w14:textId="15330055" w:rsidR="00470A44" w:rsidRPr="006F6EB5" w:rsidRDefault="00B757D3" w:rsidP="00C64619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P</w:t>
            </w:r>
            <w:r w:rsidR="0045463E">
              <w:rPr>
                <w:szCs w:val="20"/>
                <w:lang w:eastAsia="en-AU"/>
              </w:rPr>
              <w:t>laces or p</w:t>
            </w:r>
            <w:r>
              <w:rPr>
                <w:szCs w:val="20"/>
                <w:lang w:eastAsia="en-AU"/>
              </w:rPr>
              <w:t>remises in Western Australia that comply with Appendix 2</w:t>
            </w:r>
            <w:r w:rsidR="00F41590">
              <w:rPr>
                <w:szCs w:val="20"/>
                <w:lang w:eastAsia="en-AU"/>
              </w:rPr>
              <w:t>.</w:t>
            </w:r>
          </w:p>
        </w:tc>
      </w:tr>
      <w:tr w:rsidR="00470A44" w:rsidRPr="006F6EB5" w14:paraId="7F87E8D6" w14:textId="77777777" w:rsidTr="006F6EB5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4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5" w14:textId="5D04E1BC" w:rsidR="00470A44" w:rsidRPr="006F6EB5" w:rsidRDefault="006D481D" w:rsidP="00AA3B91">
            <w:pPr>
              <w:ind w:right="261"/>
              <w:rPr>
                <w:szCs w:val="20"/>
                <w:lang w:eastAsia="en-AU"/>
              </w:rPr>
            </w:pPr>
            <w:r w:rsidRPr="006F6EB5">
              <w:rPr>
                <w:szCs w:val="20"/>
                <w:lang w:eastAsia="en-AU"/>
              </w:rPr>
              <w:t>A</w:t>
            </w:r>
            <w:r w:rsidR="00470A44" w:rsidRPr="006F6EB5">
              <w:rPr>
                <w:szCs w:val="20"/>
                <w:lang w:eastAsia="en-AU"/>
              </w:rPr>
              <w:t>dministration</w:t>
            </w:r>
            <w:r w:rsidR="00F41590">
              <w:rPr>
                <w:szCs w:val="20"/>
                <w:lang w:eastAsia="en-AU"/>
              </w:rPr>
              <w:t>.</w:t>
            </w:r>
            <w:r w:rsidR="00470A44" w:rsidRPr="006F6EB5">
              <w:rPr>
                <w:szCs w:val="20"/>
                <w:lang w:eastAsia="en-AU"/>
              </w:rPr>
              <w:t xml:space="preserve"> </w:t>
            </w:r>
          </w:p>
        </w:tc>
      </w:tr>
      <w:tr w:rsidR="00470A44" w:rsidRPr="006F6EB5" w14:paraId="7F87E8D9" w14:textId="77777777" w:rsidTr="006F6EB5"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87E8D7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87E8D8" w14:textId="60A08555" w:rsidR="00C64619" w:rsidRPr="006F6EB5" w:rsidRDefault="007002A1" w:rsidP="004470D1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 xml:space="preserve">Therapeutic Goods Administration (TGA) registered </w:t>
            </w:r>
            <w:r w:rsidRPr="00F26EB2">
              <w:rPr>
                <w:szCs w:val="24"/>
              </w:rPr>
              <w:t>SARS-COV-2 (</w:t>
            </w:r>
            <w:r w:rsidRPr="00B225A9">
              <w:rPr>
                <w:szCs w:val="24"/>
              </w:rPr>
              <w:t>COVID-19) VACCINE products</w:t>
            </w:r>
            <w:r w:rsidR="00F41590">
              <w:rPr>
                <w:szCs w:val="24"/>
              </w:rPr>
              <w:t>.</w:t>
            </w:r>
            <w:r w:rsidRPr="00B225A9">
              <w:rPr>
                <w:sz w:val="22"/>
              </w:rPr>
              <w:t xml:space="preserve"> </w:t>
            </w:r>
          </w:p>
        </w:tc>
      </w:tr>
      <w:tr w:rsidR="00470A44" w:rsidRPr="006F6EB5" w14:paraId="7F87E8DC" w14:textId="77777777" w:rsidTr="00A22FD0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A" w14:textId="77777777" w:rsidR="00470A44" w:rsidRPr="006F6EB5" w:rsidRDefault="00470A44" w:rsidP="00AA3B91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Medical conditions: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E8DB" w14:textId="09280086" w:rsidR="00933EAA" w:rsidRPr="00A22FD0" w:rsidRDefault="00A22FD0" w:rsidP="00A22FD0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Immunisation against COVID-19 infection</w:t>
            </w:r>
            <w:r w:rsidR="00F02643">
              <w:rPr>
                <w:szCs w:val="20"/>
                <w:lang w:eastAsia="en-AU"/>
              </w:rPr>
              <w:t xml:space="preserve"> in </w:t>
            </w:r>
            <w:r>
              <w:rPr>
                <w:szCs w:val="20"/>
                <w:lang w:eastAsia="en-AU"/>
              </w:rPr>
              <w:t>the Western Australian population</w:t>
            </w:r>
            <w:r w:rsidR="00F02643">
              <w:rPr>
                <w:szCs w:val="20"/>
                <w:lang w:eastAsia="en-AU"/>
              </w:rPr>
              <w:t>,</w:t>
            </w:r>
            <w:r>
              <w:rPr>
                <w:szCs w:val="20"/>
                <w:lang w:eastAsia="en-AU"/>
              </w:rPr>
              <w:t xml:space="preserve"> in accordance with the</w:t>
            </w:r>
            <w:r w:rsidR="00FA578B">
              <w:t xml:space="preserve"> </w:t>
            </w:r>
            <w:r w:rsidR="00FA578B" w:rsidRPr="00FA578B">
              <w:rPr>
                <w:szCs w:val="20"/>
                <w:lang w:eastAsia="en-AU"/>
              </w:rPr>
              <w:t>current Australian Technical Advisory Group on Immunisation (ATAGI) recommendations</w:t>
            </w:r>
            <w:r w:rsidR="00F41590">
              <w:rPr>
                <w:szCs w:val="20"/>
                <w:lang w:eastAsia="en-AU"/>
              </w:rPr>
              <w:t>.</w:t>
            </w:r>
          </w:p>
        </w:tc>
      </w:tr>
    </w:tbl>
    <w:p w14:paraId="7F87E8E0" w14:textId="71B1D99A" w:rsidR="007E2070" w:rsidRDefault="007E2070" w:rsidP="00AA3B91">
      <w:pPr>
        <w:pStyle w:val="ListParagraph"/>
        <w:spacing w:after="0"/>
        <w:ind w:left="357" w:right="261"/>
        <w:contextualSpacing w:val="0"/>
      </w:pPr>
    </w:p>
    <w:p w14:paraId="4EF5EBB2" w14:textId="4B5FE427" w:rsidR="00FB63DB" w:rsidRDefault="00FB63DB" w:rsidP="00AA3B91">
      <w:pPr>
        <w:pStyle w:val="ListParagraph"/>
        <w:spacing w:after="0"/>
        <w:ind w:left="357" w:right="261"/>
        <w:contextualSpacing w:val="0"/>
      </w:pPr>
    </w:p>
    <w:p w14:paraId="38C099DD" w14:textId="77777777" w:rsidR="00FB63DB" w:rsidRDefault="00FB63DB" w:rsidP="00F41590">
      <w:pPr>
        <w:pStyle w:val="ListParagraph"/>
        <w:spacing w:after="0"/>
        <w:ind w:left="357" w:right="261"/>
        <w:contextualSpacing w:val="0"/>
        <w:jc w:val="center"/>
      </w:pPr>
    </w:p>
    <w:p w14:paraId="7F87E8E2" w14:textId="77777777" w:rsidR="0055225A" w:rsidRDefault="0055225A" w:rsidP="00D91E23">
      <w:pPr>
        <w:pStyle w:val="ListParagraph"/>
        <w:numPr>
          <w:ilvl w:val="0"/>
          <w:numId w:val="3"/>
        </w:numPr>
        <w:ind w:right="261"/>
        <w:contextualSpacing w:val="0"/>
        <w:rPr>
          <w:b/>
        </w:rPr>
      </w:pPr>
      <w:r>
        <w:rPr>
          <w:b/>
        </w:rPr>
        <w:lastRenderedPageBreak/>
        <w:t>Conditions:</w:t>
      </w:r>
    </w:p>
    <w:p w14:paraId="7F87E8E3" w14:textId="77777777" w:rsidR="008C67B4" w:rsidRPr="00527252" w:rsidRDefault="008C67B4" w:rsidP="00AA3B91">
      <w:pPr>
        <w:pStyle w:val="ListParagraph"/>
        <w:ind w:left="360" w:right="261"/>
        <w:contextualSpacing w:val="0"/>
      </w:pPr>
      <w:r w:rsidRPr="00527252">
        <w:t xml:space="preserve">The </w:t>
      </w:r>
      <w:r>
        <w:t>administration of approved medicines under this SASA is subject to the conditions that:</w:t>
      </w:r>
    </w:p>
    <w:p w14:paraId="7F87E8E4" w14:textId="472F24F6" w:rsidR="00B704CC" w:rsidRPr="005544CB" w:rsidRDefault="00FB63DB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>w</w:t>
      </w:r>
      <w:r w:rsidR="007002A1">
        <w:t>here the p</w:t>
      </w:r>
      <w:r w:rsidR="00B704CC">
        <w:t xml:space="preserve">lace or premises </w:t>
      </w:r>
      <w:r w:rsidR="00B704CC" w:rsidRPr="005544CB">
        <w:t>at which COVID-19 vaccines are administered</w:t>
      </w:r>
      <w:r w:rsidR="007002A1">
        <w:t xml:space="preserve"> is operated by WA Health, the place or premises must </w:t>
      </w:r>
      <w:r w:rsidR="00A82C4F">
        <w:t>be</w:t>
      </w:r>
      <w:r w:rsidR="00B704CC" w:rsidRPr="005544CB">
        <w:t xml:space="preserve"> operated in compliance with any relevant Department of Health mandatory </w:t>
      </w:r>
      <w:proofErr w:type="gramStart"/>
      <w:r w:rsidR="00B704CC" w:rsidRPr="005544CB">
        <w:t>policies</w:t>
      </w:r>
      <w:r>
        <w:t>;</w:t>
      </w:r>
      <w:proofErr w:type="gramEnd"/>
    </w:p>
    <w:p w14:paraId="7F87E8E5" w14:textId="685BDF27" w:rsidR="003E7FFE" w:rsidRPr="005544CB" w:rsidRDefault="00FB63DB" w:rsidP="009A6EE3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t>t</w:t>
      </w:r>
      <w:r w:rsidR="0055225A" w:rsidRPr="005544CB">
        <w:t xml:space="preserve">he </w:t>
      </w:r>
      <w:r w:rsidR="00A27BF5" w:rsidRPr="00A27BF5">
        <w:t xml:space="preserve">Aboriginal Health Practitioner </w:t>
      </w:r>
      <w:r w:rsidR="00470A44" w:rsidRPr="005544CB">
        <w:t>ha</w:t>
      </w:r>
      <w:r w:rsidR="009A6EE3" w:rsidRPr="005544CB">
        <w:t>s</w:t>
      </w:r>
      <w:r w:rsidR="00470A44" w:rsidRPr="005544CB">
        <w:t xml:space="preserve"> successfully completed </w:t>
      </w:r>
      <w:r w:rsidR="004F414F" w:rsidRPr="005544CB">
        <w:t>training</w:t>
      </w:r>
      <w:r w:rsidR="00F02643" w:rsidRPr="005544CB">
        <w:t xml:space="preserve"> and has the competencies,</w:t>
      </w:r>
      <w:r w:rsidR="004F414F" w:rsidRPr="005544CB">
        <w:t xml:space="preserve"> in accordance with Appendix </w:t>
      </w:r>
      <w:proofErr w:type="gramStart"/>
      <w:r w:rsidR="004F414F" w:rsidRPr="005544CB">
        <w:t>1</w:t>
      </w:r>
      <w:r>
        <w:t>;</w:t>
      </w:r>
      <w:proofErr w:type="gramEnd"/>
    </w:p>
    <w:p w14:paraId="7F87E8E6" w14:textId="5D8FCDCF" w:rsidR="0055225A" w:rsidRPr="005544CB" w:rsidRDefault="00FB63DB" w:rsidP="00AA3B91">
      <w:pPr>
        <w:pStyle w:val="ListParagraph"/>
        <w:numPr>
          <w:ilvl w:val="1"/>
          <w:numId w:val="1"/>
        </w:numPr>
        <w:ind w:left="709" w:right="261"/>
        <w:contextualSpacing w:val="0"/>
      </w:pPr>
      <w:r>
        <w:rPr>
          <w:rFonts w:cs="Arial"/>
          <w:lang w:val="en-US"/>
        </w:rPr>
        <w:t>s</w:t>
      </w:r>
      <w:r w:rsidR="0055225A" w:rsidRPr="005544CB">
        <w:rPr>
          <w:rFonts w:cs="Arial"/>
          <w:lang w:val="en-US"/>
        </w:rPr>
        <w:t xml:space="preserve">ites where </w:t>
      </w:r>
      <w:r w:rsidR="00206096">
        <w:rPr>
          <w:rFonts w:cs="Arial"/>
          <w:lang w:val="en-US"/>
        </w:rPr>
        <w:t>vaccination</w:t>
      </w:r>
      <w:r w:rsidR="008D57D5" w:rsidRPr="005544CB">
        <w:rPr>
          <w:rFonts w:cs="Arial"/>
          <w:lang w:val="en-US"/>
        </w:rPr>
        <w:t xml:space="preserve"> is being conducted meet the minimum requirements </w:t>
      </w:r>
      <w:r w:rsidR="00501E0A" w:rsidRPr="005544CB">
        <w:rPr>
          <w:rFonts w:cs="Arial"/>
          <w:lang w:val="en-US"/>
        </w:rPr>
        <w:t>specified in Appendix 2,</w:t>
      </w:r>
      <w:r w:rsidR="00D12130" w:rsidRPr="005544CB">
        <w:rPr>
          <w:rFonts w:cs="Arial"/>
          <w:iCs/>
          <w:lang w:eastAsia="en-AU"/>
        </w:rPr>
        <w:t xml:space="preserve"> </w:t>
      </w:r>
      <w:r w:rsidR="008D57D5" w:rsidRPr="005544CB">
        <w:rPr>
          <w:rFonts w:cs="Arial"/>
          <w:lang w:val="en-US"/>
        </w:rPr>
        <w:t>including</w:t>
      </w:r>
      <w:r w:rsidR="0055225A" w:rsidRPr="005544CB">
        <w:rPr>
          <w:rFonts w:cs="Arial"/>
          <w:lang w:val="en-US"/>
        </w:rPr>
        <w:t xml:space="preserve"> be</w:t>
      </w:r>
      <w:r w:rsidR="008D57D5" w:rsidRPr="005544CB">
        <w:rPr>
          <w:rFonts w:cs="Arial"/>
          <w:lang w:val="en-US"/>
        </w:rPr>
        <w:t>ing</w:t>
      </w:r>
      <w:r w:rsidR="0055225A" w:rsidRPr="005544CB">
        <w:rPr>
          <w:rFonts w:cs="Arial"/>
          <w:lang w:val="en-US"/>
        </w:rPr>
        <w:t xml:space="preserve"> appropr</w:t>
      </w:r>
      <w:r w:rsidR="00C12AA9">
        <w:rPr>
          <w:rFonts w:cs="Arial"/>
          <w:lang w:val="en-US"/>
        </w:rPr>
        <w:t>iately equipped to treat client</w:t>
      </w:r>
      <w:r w:rsidR="0055225A" w:rsidRPr="005544CB">
        <w:rPr>
          <w:rFonts w:cs="Arial"/>
          <w:lang w:val="en-US"/>
        </w:rPr>
        <w:t xml:space="preserve">s in the event of an anaphylactic </w:t>
      </w:r>
      <w:proofErr w:type="gramStart"/>
      <w:r w:rsidR="0055225A" w:rsidRPr="005544CB">
        <w:rPr>
          <w:rFonts w:cs="Arial"/>
          <w:lang w:val="en-US"/>
        </w:rPr>
        <w:t>reaction</w:t>
      </w:r>
      <w:r>
        <w:rPr>
          <w:rFonts w:cs="Arial"/>
          <w:lang w:val="en-US"/>
        </w:rPr>
        <w:t>;</w:t>
      </w:r>
      <w:proofErr w:type="gramEnd"/>
    </w:p>
    <w:p w14:paraId="7F87E8E7" w14:textId="1286F038" w:rsidR="003E7FFE" w:rsidRPr="005544CB" w:rsidRDefault="00FB63DB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</w:rPr>
      </w:pPr>
      <w:r>
        <w:rPr>
          <w:rFonts w:cs="Arial"/>
        </w:rPr>
        <w:t>w</w:t>
      </w:r>
      <w:r w:rsidR="0055225A" w:rsidRPr="005544CB">
        <w:rPr>
          <w:rFonts w:cs="Arial"/>
        </w:rPr>
        <w:t xml:space="preserve">ritten or documented verbal consent </w:t>
      </w:r>
      <w:r w:rsidR="00B704CC" w:rsidRPr="005544CB">
        <w:rPr>
          <w:rFonts w:cs="Arial"/>
        </w:rPr>
        <w:t>is</w:t>
      </w:r>
      <w:r w:rsidR="006F6351">
        <w:rPr>
          <w:rFonts w:cs="Arial"/>
        </w:rPr>
        <w:t xml:space="preserve"> obtained from the client</w:t>
      </w:r>
      <w:r w:rsidR="0055225A" w:rsidRPr="005544CB">
        <w:rPr>
          <w:rFonts w:cs="Arial"/>
        </w:rPr>
        <w:t xml:space="preserve">, or </w:t>
      </w:r>
      <w:r w:rsidR="006F6351">
        <w:rPr>
          <w:rFonts w:cs="Arial"/>
        </w:rPr>
        <w:t xml:space="preserve">their </w:t>
      </w:r>
      <w:r w:rsidR="0055225A" w:rsidRPr="005544CB">
        <w:rPr>
          <w:rFonts w:cs="Arial"/>
        </w:rPr>
        <w:t xml:space="preserve">guardian, before each instance of </w:t>
      </w:r>
      <w:proofErr w:type="gramStart"/>
      <w:r w:rsidR="0055225A" w:rsidRPr="005544CB">
        <w:rPr>
          <w:rFonts w:cs="Arial"/>
        </w:rPr>
        <w:t>vaccination</w:t>
      </w:r>
      <w:r>
        <w:rPr>
          <w:rFonts w:cs="Arial"/>
        </w:rPr>
        <w:t>;</w:t>
      </w:r>
      <w:proofErr w:type="gramEnd"/>
    </w:p>
    <w:p w14:paraId="7F87E8E8" w14:textId="4F3C8B22" w:rsidR="003E7FFE" w:rsidRPr="005544CB" w:rsidRDefault="00FB63DB" w:rsidP="00AA3B9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right="261"/>
        <w:contextualSpacing w:val="0"/>
        <w:rPr>
          <w:rFonts w:cs="Arial"/>
          <w:color w:val="000000"/>
        </w:rPr>
      </w:pPr>
      <w:bookmarkStart w:id="0" w:name="_Hlk61773955"/>
      <w:r>
        <w:rPr>
          <w:rFonts w:cs="Arial"/>
          <w:color w:val="000000"/>
        </w:rPr>
        <w:t>a</w:t>
      </w:r>
      <w:r w:rsidR="00B704CC" w:rsidRPr="005544CB">
        <w:rPr>
          <w:rFonts w:cs="Arial"/>
          <w:color w:val="000000"/>
        </w:rPr>
        <w:t xml:space="preserve">ll </w:t>
      </w:r>
      <w:r w:rsidR="00431175" w:rsidRPr="005544CB">
        <w:rPr>
          <w:rFonts w:cs="Arial"/>
          <w:color w:val="000000"/>
        </w:rPr>
        <w:t xml:space="preserve">vaccines administered </w:t>
      </w:r>
      <w:r w:rsidR="00C12AA9">
        <w:rPr>
          <w:rFonts w:cs="Arial"/>
          <w:color w:val="000000"/>
        </w:rPr>
        <w:t xml:space="preserve">must be recorded in the </w:t>
      </w:r>
      <w:r w:rsidR="00325D49">
        <w:rPr>
          <w:rFonts w:cs="Arial"/>
          <w:color w:val="000000"/>
        </w:rPr>
        <w:t>clients</w:t>
      </w:r>
      <w:r w:rsidR="00325D49" w:rsidRPr="005544CB">
        <w:rPr>
          <w:rFonts w:cs="Arial"/>
          <w:color w:val="000000"/>
        </w:rPr>
        <w:t>’</w:t>
      </w:r>
      <w:r w:rsidR="002B26C6" w:rsidRPr="005544CB">
        <w:rPr>
          <w:rFonts w:cs="Arial"/>
          <w:color w:val="000000"/>
        </w:rPr>
        <w:t xml:space="preserve"> record </w:t>
      </w:r>
      <w:r w:rsidR="0093505E" w:rsidRPr="005544CB">
        <w:rPr>
          <w:rFonts w:cs="Arial"/>
          <w:color w:val="000000"/>
        </w:rPr>
        <w:t xml:space="preserve">and the </w:t>
      </w:r>
      <w:r w:rsidR="00DA2EFD">
        <w:rPr>
          <w:rFonts w:cs="Arial"/>
          <w:color w:val="000000"/>
        </w:rPr>
        <w:t>Aboriginal Health Practitioner</w:t>
      </w:r>
      <w:r w:rsidR="0093505E" w:rsidRPr="005544CB">
        <w:rPr>
          <w:rFonts w:cs="Arial"/>
          <w:color w:val="000000"/>
        </w:rPr>
        <w:t xml:space="preserve"> must </w:t>
      </w:r>
      <w:r w:rsidR="00A82C4F">
        <w:rPr>
          <w:rFonts w:cs="Arial"/>
          <w:color w:val="000000"/>
        </w:rPr>
        <w:t xml:space="preserve">ensure a record of vaccine administration is </w:t>
      </w:r>
      <w:r w:rsidR="0093505E" w:rsidRPr="005544CB">
        <w:rPr>
          <w:rFonts w:cs="Arial"/>
          <w:color w:val="000000"/>
        </w:rPr>
        <w:t>included in the</w:t>
      </w:r>
      <w:r w:rsidR="00716FCE" w:rsidRPr="005544CB">
        <w:rPr>
          <w:rFonts w:cs="Arial"/>
          <w:color w:val="000000"/>
        </w:rPr>
        <w:t xml:space="preserve"> </w:t>
      </w:r>
      <w:r w:rsidR="00431175" w:rsidRPr="005544CB">
        <w:rPr>
          <w:rFonts w:cs="Arial"/>
          <w:color w:val="000000"/>
        </w:rPr>
        <w:t>Australian Immunisation Register (AIR</w:t>
      </w:r>
      <w:proofErr w:type="gramStart"/>
      <w:r w:rsidR="00431175" w:rsidRPr="005544CB">
        <w:rPr>
          <w:rFonts w:cs="Arial"/>
          <w:color w:val="000000"/>
        </w:rPr>
        <w:t>)</w:t>
      </w:r>
      <w:r>
        <w:rPr>
          <w:rFonts w:cs="Arial"/>
          <w:color w:val="000000"/>
        </w:rPr>
        <w:t>;</w:t>
      </w:r>
      <w:proofErr w:type="gramEnd"/>
    </w:p>
    <w:bookmarkEnd w:id="0"/>
    <w:p w14:paraId="7F87E8E9" w14:textId="37AA821D" w:rsidR="001D7A08" w:rsidRPr="005544CB" w:rsidRDefault="00FB63DB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 w:rsidRPr="005544CB">
        <w:rPr>
          <w:rFonts w:cs="Arial"/>
          <w:lang w:val="en-US"/>
        </w:rPr>
        <w:t xml:space="preserve">ll </w:t>
      </w:r>
      <w:r w:rsidR="008C67B4" w:rsidRPr="005544CB">
        <w:rPr>
          <w:rFonts w:cs="Arial"/>
          <w:lang w:val="en-US"/>
        </w:rPr>
        <w:t>a</w:t>
      </w:r>
      <w:r w:rsidR="0055225A" w:rsidRPr="005544CB">
        <w:rPr>
          <w:rFonts w:cs="Arial"/>
          <w:lang w:val="en-US"/>
        </w:rPr>
        <w:t xml:space="preserve">dverse events </w:t>
      </w:r>
      <w:r w:rsidR="008C67B4" w:rsidRPr="005544CB">
        <w:rPr>
          <w:rFonts w:cs="Arial"/>
          <w:lang w:val="en-US"/>
        </w:rPr>
        <w:t xml:space="preserve">occurring </w:t>
      </w:r>
      <w:r w:rsidR="0055225A" w:rsidRPr="005544CB">
        <w:rPr>
          <w:rFonts w:cs="Arial"/>
          <w:lang w:val="en-US"/>
        </w:rPr>
        <w:t xml:space="preserve">following </w:t>
      </w:r>
      <w:proofErr w:type="spellStart"/>
      <w:r w:rsidR="0055225A" w:rsidRPr="005544CB">
        <w:rPr>
          <w:rFonts w:cs="Arial"/>
          <w:lang w:val="en-US"/>
        </w:rPr>
        <w:t>immunisation</w:t>
      </w:r>
      <w:proofErr w:type="spellEnd"/>
      <w:r w:rsidR="0055225A" w:rsidRPr="005544CB">
        <w:rPr>
          <w:rFonts w:cs="Arial"/>
          <w:lang w:val="en-US"/>
        </w:rPr>
        <w:t xml:space="preserve"> </w:t>
      </w:r>
      <w:r w:rsidR="00B704CC" w:rsidRPr="005544CB">
        <w:rPr>
          <w:rFonts w:cs="Arial"/>
          <w:lang w:val="en-US"/>
        </w:rPr>
        <w:t>are</w:t>
      </w:r>
      <w:r w:rsidR="0055225A" w:rsidRPr="005544CB">
        <w:rPr>
          <w:rFonts w:cs="Arial"/>
          <w:lang w:val="en-US"/>
        </w:rPr>
        <w:t xml:space="preserve"> notified to the Western Australian Vaccine Safety Surveillance (</w:t>
      </w:r>
      <w:r w:rsidR="0055225A" w:rsidRPr="00FF7449">
        <w:rPr>
          <w:rFonts w:cs="Arial"/>
          <w:lang w:val="en-US"/>
        </w:rPr>
        <w:t>WAVSS) system</w:t>
      </w:r>
      <w:r w:rsidR="00501E0A" w:rsidRPr="00FF7449">
        <w:rPr>
          <w:rFonts w:cs="Arial"/>
          <w:lang w:val="en-US"/>
        </w:rPr>
        <w:t xml:space="preserve"> and in accordance with any other adverse event surveillance requirements of TGA product </w:t>
      </w:r>
      <w:proofErr w:type="gramStart"/>
      <w:r w:rsidR="00501E0A" w:rsidRPr="00FF7449">
        <w:rPr>
          <w:rFonts w:cs="Arial"/>
          <w:lang w:val="en-US"/>
        </w:rPr>
        <w:t>registration</w:t>
      </w:r>
      <w:r>
        <w:rPr>
          <w:rFonts w:cs="Arial"/>
          <w:lang w:val="en-US"/>
        </w:rPr>
        <w:t>;</w:t>
      </w:r>
      <w:proofErr w:type="gramEnd"/>
    </w:p>
    <w:p w14:paraId="7F87E8EA" w14:textId="10A68750" w:rsidR="00470A44" w:rsidRPr="005544CB" w:rsidRDefault="00FB63DB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>
        <w:t>t</w:t>
      </w:r>
      <w:r w:rsidR="00470A44" w:rsidRPr="005544CB">
        <w:t xml:space="preserve">he </w:t>
      </w:r>
      <w:r w:rsidR="00501E0A" w:rsidRPr="005544CB">
        <w:t>vaccines are stored at premises named on</w:t>
      </w:r>
      <w:r w:rsidR="00501E0A" w:rsidRPr="005544CB">
        <w:rPr>
          <w:rFonts w:cs="Arial"/>
        </w:rPr>
        <w:t xml:space="preserve"> an appropriate Permit issued under the </w:t>
      </w:r>
      <w:r w:rsidR="00501E0A" w:rsidRPr="005544CB">
        <w:rPr>
          <w:rFonts w:cs="Arial"/>
          <w:i/>
        </w:rPr>
        <w:t xml:space="preserve">Medicines and Poisons Act </w:t>
      </w:r>
      <w:proofErr w:type="gramStart"/>
      <w:r w:rsidR="00501E0A" w:rsidRPr="005544CB">
        <w:rPr>
          <w:rFonts w:cs="Arial"/>
          <w:i/>
        </w:rPr>
        <w:t>2014</w:t>
      </w:r>
      <w:r>
        <w:rPr>
          <w:rFonts w:cs="Arial"/>
        </w:rPr>
        <w:t>;</w:t>
      </w:r>
      <w:proofErr w:type="gramEnd"/>
    </w:p>
    <w:p w14:paraId="7F87E8EB" w14:textId="5A0935C9" w:rsidR="008C67B4" w:rsidRPr="005544CB" w:rsidRDefault="00FB63DB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>
        <w:t>p</w:t>
      </w:r>
      <w:r w:rsidR="001D7A08" w:rsidRPr="005544CB">
        <w:t>rocurement, storage</w:t>
      </w:r>
      <w:r w:rsidR="008C67B4" w:rsidRPr="005544CB">
        <w:t xml:space="preserve"> and</w:t>
      </w:r>
      <w:r w:rsidR="001D7A08" w:rsidRPr="005544CB">
        <w:t xml:space="preserve"> administration </w:t>
      </w:r>
      <w:proofErr w:type="gramStart"/>
      <w:r w:rsidR="008C67B4" w:rsidRPr="005544CB">
        <w:t>is</w:t>
      </w:r>
      <w:proofErr w:type="gramEnd"/>
      <w:r w:rsidR="008C67B4" w:rsidRPr="005544CB">
        <w:t xml:space="preserve"> i</w:t>
      </w:r>
      <w:r w:rsidR="001D7A08" w:rsidRPr="005544CB">
        <w:t xml:space="preserve">n accordance with </w:t>
      </w:r>
      <w:r w:rsidR="008C67B4" w:rsidRPr="005544CB">
        <w:t xml:space="preserve">Part 9 of the </w:t>
      </w:r>
      <w:r w:rsidR="001D7A08" w:rsidRPr="008A1B22">
        <w:rPr>
          <w:iCs/>
        </w:rPr>
        <w:t>Medicines and Poisons Regulations 2016</w:t>
      </w:r>
      <w:r w:rsidR="008C67B4" w:rsidRPr="005544CB">
        <w:t>;</w:t>
      </w:r>
    </w:p>
    <w:p w14:paraId="7F87E8EC" w14:textId="677ECA58" w:rsidR="008C67B4" w:rsidRPr="005544CB" w:rsidRDefault="00FB63DB" w:rsidP="00AA3B91">
      <w:pPr>
        <w:pStyle w:val="ListParagraph"/>
        <w:numPr>
          <w:ilvl w:val="1"/>
          <w:numId w:val="1"/>
        </w:numPr>
        <w:ind w:left="709" w:right="261"/>
        <w:contextualSpacing w:val="0"/>
        <w:rPr>
          <w:rFonts w:cs="Arial"/>
          <w:lang w:val="en-US"/>
        </w:rPr>
      </w:pPr>
      <w:r>
        <w:t>r</w:t>
      </w:r>
      <w:r w:rsidR="008C67B4" w:rsidRPr="005544CB">
        <w:t xml:space="preserve">ecord keeping is in accordance with Part 12 of the </w:t>
      </w:r>
      <w:r w:rsidR="008C67B4" w:rsidRPr="008A1B22">
        <w:rPr>
          <w:iCs/>
        </w:rPr>
        <w:t>Medicines and Poisons Regulations 2016</w:t>
      </w:r>
      <w:r w:rsidR="008C67B4" w:rsidRPr="005544CB">
        <w:t>; and</w:t>
      </w:r>
    </w:p>
    <w:p w14:paraId="7F87E8ED" w14:textId="6809CED0" w:rsidR="009A6EE3" w:rsidRPr="005544CB" w:rsidRDefault="00FB63DB" w:rsidP="008F1516">
      <w:pPr>
        <w:pStyle w:val="ListParagraph"/>
        <w:numPr>
          <w:ilvl w:val="1"/>
          <w:numId w:val="1"/>
        </w:numPr>
        <w:spacing w:after="0"/>
        <w:ind w:left="709" w:right="261" w:hanging="357"/>
        <w:contextualSpacing w:val="0"/>
      </w:pPr>
      <w:r>
        <w:t>s</w:t>
      </w:r>
      <w:r w:rsidR="001D7A08" w:rsidRPr="005544CB">
        <w:rPr>
          <w:rFonts w:cs="Arial"/>
          <w:lang w:eastAsia="en-AU"/>
        </w:rPr>
        <w:t xml:space="preserve">torage and transport of the vaccines </w:t>
      </w:r>
      <w:r w:rsidR="008C67B4" w:rsidRPr="005544CB">
        <w:rPr>
          <w:rFonts w:cs="Arial"/>
          <w:lang w:eastAsia="en-AU"/>
        </w:rPr>
        <w:t xml:space="preserve">is </w:t>
      </w:r>
      <w:r w:rsidR="001D7A08" w:rsidRPr="005544CB">
        <w:rPr>
          <w:rFonts w:cs="Arial"/>
          <w:lang w:eastAsia="en-AU"/>
        </w:rPr>
        <w:t xml:space="preserve">in accordance with the </w:t>
      </w:r>
      <w:r w:rsidR="001D7A08" w:rsidRPr="005544CB">
        <w:rPr>
          <w:rFonts w:cs="Arial"/>
          <w:i/>
          <w:iCs/>
          <w:lang w:eastAsia="en-AU"/>
        </w:rPr>
        <w:t xml:space="preserve">National Vaccine Storage Guidelines: Strive for </w:t>
      </w:r>
      <w:r w:rsidR="001D7A08" w:rsidRPr="00FF7449">
        <w:rPr>
          <w:rFonts w:cs="Arial"/>
          <w:i/>
          <w:iCs/>
          <w:lang w:eastAsia="en-AU"/>
        </w:rPr>
        <w:t>5</w:t>
      </w:r>
      <w:r w:rsidR="00C64619" w:rsidRPr="00FF7449">
        <w:rPr>
          <w:rFonts w:cs="Arial"/>
          <w:iCs/>
          <w:lang w:eastAsia="en-AU"/>
        </w:rPr>
        <w:t xml:space="preserve"> </w:t>
      </w:r>
      <w:r w:rsidR="00501E0A" w:rsidRPr="00FF7449">
        <w:rPr>
          <w:rFonts w:cs="Arial"/>
          <w:iCs/>
          <w:lang w:eastAsia="en-AU"/>
        </w:rPr>
        <w:t>and any requirements of the product information for the vaccine.</w:t>
      </w:r>
    </w:p>
    <w:p w14:paraId="7F87E8EE" w14:textId="77777777" w:rsidR="009A6EE3" w:rsidRPr="00470A44" w:rsidRDefault="009A6EE3" w:rsidP="003C35AF">
      <w:pPr>
        <w:spacing w:after="0"/>
        <w:ind w:right="261"/>
      </w:pPr>
    </w:p>
    <w:p w14:paraId="7F87E8EF" w14:textId="77777777" w:rsidR="001D7A08" w:rsidRDefault="001D7A08" w:rsidP="00AA3B91">
      <w:pPr>
        <w:pStyle w:val="ListParagraph"/>
        <w:keepLines/>
        <w:spacing w:after="0"/>
        <w:ind w:left="357" w:right="261"/>
        <w:contextualSpacing w:val="0"/>
        <w:rPr>
          <w:rFonts w:cs="Arial"/>
          <w:b/>
          <w:color w:val="000000"/>
        </w:rPr>
      </w:pPr>
    </w:p>
    <w:p w14:paraId="7F87E8F0" w14:textId="77777777" w:rsidR="001D7A08" w:rsidRPr="004A6D3B" w:rsidRDefault="001D7A08" w:rsidP="00D91E23">
      <w:pPr>
        <w:pStyle w:val="ListParagraph"/>
        <w:numPr>
          <w:ilvl w:val="0"/>
          <w:numId w:val="3"/>
        </w:numPr>
        <w:ind w:right="261"/>
        <w:rPr>
          <w:b/>
        </w:rPr>
      </w:pPr>
      <w:r w:rsidRPr="004A6D3B">
        <w:rPr>
          <w:b/>
        </w:rPr>
        <w:t>References:</w:t>
      </w:r>
    </w:p>
    <w:p w14:paraId="7F87E8F1" w14:textId="73C1DE11" w:rsidR="00933EAA" w:rsidRPr="00933EAA" w:rsidRDefault="0026182C" w:rsidP="00D91E23">
      <w:pPr>
        <w:numPr>
          <w:ilvl w:val="0"/>
          <w:numId w:val="2"/>
        </w:numPr>
        <w:ind w:right="261"/>
        <w:rPr>
          <w:rStyle w:val="Emphasis"/>
          <w:i w:val="0"/>
          <w:iCs w:val="0"/>
        </w:rPr>
      </w:pPr>
      <w:r w:rsidRPr="00391BC3">
        <w:rPr>
          <w:rStyle w:val="Emphasis"/>
          <w:iCs w:val="0"/>
        </w:rPr>
        <w:t>Advice for COVID-19 vaccine providers and administrators</w:t>
      </w:r>
      <w:r w:rsidR="00391BC3">
        <w:rPr>
          <w:rStyle w:val="Emphasis"/>
          <w:i w:val="0"/>
        </w:rPr>
        <w:t>.</w:t>
      </w:r>
      <w:r w:rsidR="00F02643">
        <w:rPr>
          <w:rStyle w:val="Emphasis"/>
          <w:i w:val="0"/>
          <w:iCs w:val="0"/>
        </w:rPr>
        <w:t xml:space="preserve"> Available at: </w:t>
      </w:r>
      <w:hyperlink r:id="rId8" w:history="1">
        <w:r>
          <w:rPr>
            <w:rStyle w:val="Hyperlink"/>
          </w:rPr>
          <w:t>https://www.health.gov.au/our-work/covid-19-vaccines/advice-for-providers</w:t>
        </w:r>
      </w:hyperlink>
    </w:p>
    <w:p w14:paraId="7F87E8F2" w14:textId="4912DD55" w:rsidR="00933EAA" w:rsidRPr="00933EAA" w:rsidRDefault="0026182C" w:rsidP="00D91E23">
      <w:pPr>
        <w:numPr>
          <w:ilvl w:val="0"/>
          <w:numId w:val="2"/>
        </w:numPr>
        <w:ind w:right="261"/>
        <w:rPr>
          <w:rStyle w:val="Emphasis"/>
          <w:i w:val="0"/>
          <w:iCs w:val="0"/>
        </w:rPr>
      </w:pPr>
      <w:r w:rsidRPr="00391BC3">
        <w:rPr>
          <w:rStyle w:val="Emphasis"/>
          <w:iCs w:val="0"/>
        </w:rPr>
        <w:t>ATAGI clinical guidance for COVID-19 vaccine providers</w:t>
      </w:r>
      <w:r w:rsidR="00391BC3">
        <w:rPr>
          <w:rStyle w:val="Emphasis"/>
          <w:i w:val="0"/>
        </w:rPr>
        <w:t>.</w:t>
      </w:r>
      <w:r>
        <w:rPr>
          <w:rStyle w:val="Emphasis"/>
          <w:iCs w:val="0"/>
        </w:rPr>
        <w:t xml:space="preserve"> </w:t>
      </w:r>
      <w:r w:rsidR="00933EAA">
        <w:rPr>
          <w:rStyle w:val="Emphasis"/>
          <w:i w:val="0"/>
          <w:iCs w:val="0"/>
        </w:rPr>
        <w:t xml:space="preserve">Available at: </w:t>
      </w:r>
      <w:hyperlink r:id="rId9" w:history="1">
        <w:r>
          <w:rPr>
            <w:rStyle w:val="Hyperlink"/>
          </w:rPr>
          <w:t>https://www.health.gov.au/our-work/covid-19-vaccines/advice-for-providers/clinical-guidance</w:t>
        </w:r>
      </w:hyperlink>
    </w:p>
    <w:p w14:paraId="7F87E8F3" w14:textId="61575A80" w:rsidR="009A6EE3" w:rsidRPr="009A6EE3" w:rsidRDefault="00B87D18" w:rsidP="00D91E23">
      <w:pPr>
        <w:numPr>
          <w:ilvl w:val="0"/>
          <w:numId w:val="2"/>
        </w:numPr>
        <w:ind w:right="261"/>
        <w:rPr>
          <w:rStyle w:val="Hyperlink"/>
          <w:color w:val="auto"/>
          <w:u w:val="none"/>
        </w:rPr>
      </w:pPr>
      <w:r w:rsidRPr="004F2B68">
        <w:rPr>
          <w:rStyle w:val="Emphasis"/>
          <w:rFonts w:cs="Arial"/>
          <w:i w:val="0"/>
          <w:iCs w:val="0"/>
          <w:szCs w:val="24"/>
          <w:shd w:val="clear" w:color="auto" w:fill="FFFFFF"/>
        </w:rPr>
        <w:t xml:space="preserve">Australian Technical Advisory Group on Immunisation (ATAGI). </w:t>
      </w:r>
      <w:r w:rsidRPr="00391BC3">
        <w:rPr>
          <w:rStyle w:val="Emphasis"/>
          <w:rFonts w:cs="Arial"/>
          <w:szCs w:val="24"/>
          <w:shd w:val="clear" w:color="auto" w:fill="FFFFFF"/>
        </w:rPr>
        <w:t xml:space="preserve">Australian Immunisation Handbook, </w:t>
      </w:r>
      <w:r w:rsidRPr="004F2B68">
        <w:rPr>
          <w:rStyle w:val="Emphasis"/>
          <w:rFonts w:cs="Arial"/>
          <w:i w:val="0"/>
          <w:iCs w:val="0"/>
          <w:szCs w:val="24"/>
          <w:shd w:val="clear" w:color="auto" w:fill="FFFFFF"/>
        </w:rPr>
        <w:t>Australian Government Department of Health and Aged Care, Canberra, 2022</w:t>
      </w:r>
      <w:r w:rsidR="004F2B68" w:rsidRPr="004F2B68">
        <w:rPr>
          <w:rStyle w:val="Emphasis"/>
          <w:rFonts w:cs="Arial"/>
          <w:i w:val="0"/>
          <w:iCs w:val="0"/>
          <w:szCs w:val="24"/>
          <w:shd w:val="clear" w:color="auto" w:fill="FFFFFF"/>
        </w:rPr>
        <w:t>.</w:t>
      </w:r>
      <w:r w:rsidR="004F2B68">
        <w:rPr>
          <w:rStyle w:val="Emphasis"/>
          <w:rFonts w:cs="Arial"/>
          <w:szCs w:val="24"/>
          <w:shd w:val="clear" w:color="auto" w:fill="FFFFFF"/>
        </w:rPr>
        <w:t xml:space="preserve"> </w:t>
      </w:r>
      <w:r w:rsidR="002B4932" w:rsidRPr="00E015AD">
        <w:rPr>
          <w:rFonts w:cs="Arial"/>
          <w:szCs w:val="24"/>
        </w:rPr>
        <w:t>Available at</w:t>
      </w:r>
      <w:r w:rsidR="000C360C" w:rsidRPr="00E015AD">
        <w:rPr>
          <w:rFonts w:cs="Arial"/>
          <w:szCs w:val="24"/>
        </w:rPr>
        <w:t>:</w:t>
      </w:r>
      <w:r w:rsidR="002B4932" w:rsidRPr="00E015AD">
        <w:t xml:space="preserve"> </w:t>
      </w:r>
      <w:hyperlink r:id="rId10" w:history="1">
        <w:r w:rsidR="00933EAA" w:rsidRPr="00E838C9">
          <w:rPr>
            <w:rStyle w:val="Hyperlink"/>
          </w:rPr>
          <w:t>https://immunisationhandbook.health.gov.au/</w:t>
        </w:r>
      </w:hyperlink>
      <w:r w:rsidR="00933EAA">
        <w:t xml:space="preserve"> </w:t>
      </w:r>
    </w:p>
    <w:p w14:paraId="7F87E8F4" w14:textId="24C0DD18" w:rsidR="001413BF" w:rsidRDefault="002B4932" w:rsidP="00D91E23">
      <w:pPr>
        <w:numPr>
          <w:ilvl w:val="0"/>
          <w:numId w:val="2"/>
        </w:numPr>
        <w:ind w:right="261"/>
        <w:rPr>
          <w:rStyle w:val="Hyperlink"/>
          <w:color w:val="auto"/>
          <w:u w:val="none"/>
        </w:rPr>
      </w:pPr>
      <w:r w:rsidRPr="00391BC3">
        <w:rPr>
          <w:rFonts w:cs="Arial"/>
          <w:i/>
          <w:szCs w:val="24"/>
        </w:rPr>
        <w:t>National</w:t>
      </w:r>
      <w:r w:rsidR="00933EAA" w:rsidRPr="00391BC3">
        <w:rPr>
          <w:rFonts w:cs="Arial"/>
          <w:i/>
          <w:szCs w:val="24"/>
        </w:rPr>
        <w:t xml:space="preserve"> Vaccine Storage Guidelines</w:t>
      </w:r>
      <w:r w:rsidR="000C360C" w:rsidRPr="00391BC3">
        <w:rPr>
          <w:rFonts w:cs="Arial"/>
          <w:i/>
          <w:szCs w:val="24"/>
        </w:rPr>
        <w:t>:</w:t>
      </w:r>
      <w:r w:rsidRPr="00391BC3">
        <w:rPr>
          <w:rFonts w:cs="Arial"/>
          <w:i/>
          <w:sz w:val="16"/>
          <w:szCs w:val="24"/>
        </w:rPr>
        <w:t xml:space="preserve"> </w:t>
      </w:r>
      <w:r w:rsidRPr="00391BC3">
        <w:rPr>
          <w:rFonts w:cs="Arial"/>
          <w:i/>
          <w:szCs w:val="24"/>
        </w:rPr>
        <w:t>Strive For 5</w:t>
      </w:r>
      <w:r w:rsidR="00FD1B82" w:rsidRPr="00391BC3">
        <w:rPr>
          <w:rFonts w:cs="Arial"/>
          <w:i/>
          <w:szCs w:val="24"/>
        </w:rPr>
        <w:t>.</w:t>
      </w:r>
      <w:r w:rsidR="00933EAA" w:rsidRPr="004F2B68">
        <w:rPr>
          <w:rFonts w:cs="Arial"/>
          <w:iCs/>
          <w:szCs w:val="24"/>
        </w:rPr>
        <w:t xml:space="preserve"> 3</w:t>
      </w:r>
      <w:r w:rsidR="00933EAA" w:rsidRPr="004F2B68">
        <w:rPr>
          <w:rFonts w:cs="Arial"/>
          <w:iCs/>
          <w:szCs w:val="24"/>
          <w:vertAlign w:val="superscript"/>
        </w:rPr>
        <w:t>rd</w:t>
      </w:r>
      <w:r w:rsidR="00933EAA" w:rsidRPr="004F2B68">
        <w:rPr>
          <w:rFonts w:cs="Arial"/>
          <w:iCs/>
          <w:szCs w:val="24"/>
        </w:rPr>
        <w:t xml:space="preserve"> </w:t>
      </w:r>
      <w:r w:rsidRPr="004F2B68">
        <w:rPr>
          <w:rFonts w:cs="Arial"/>
          <w:iCs/>
          <w:szCs w:val="24"/>
        </w:rPr>
        <w:t>ed.</w:t>
      </w:r>
      <w:r w:rsidRPr="00E015AD">
        <w:rPr>
          <w:rFonts w:cs="Arial"/>
          <w:szCs w:val="24"/>
        </w:rPr>
        <w:t xml:space="preserve"> Canberra: Australian Government, Department of </w:t>
      </w:r>
      <w:proofErr w:type="gramStart"/>
      <w:r w:rsidRPr="00E015AD">
        <w:rPr>
          <w:rFonts w:cs="Arial"/>
          <w:szCs w:val="24"/>
        </w:rPr>
        <w:t>Health</w:t>
      </w:r>
      <w:proofErr w:type="gramEnd"/>
      <w:r w:rsidRPr="00E015AD">
        <w:rPr>
          <w:rFonts w:cs="Arial"/>
          <w:szCs w:val="24"/>
        </w:rPr>
        <w:t xml:space="preserve"> and Ageing. Available at</w:t>
      </w:r>
      <w:r w:rsidR="000C360C" w:rsidRPr="00E015AD">
        <w:rPr>
          <w:rFonts w:cs="Arial"/>
          <w:szCs w:val="24"/>
        </w:rPr>
        <w:t>:</w:t>
      </w:r>
      <w:r w:rsidRPr="00E015AD">
        <w:rPr>
          <w:rFonts w:cs="Arial"/>
          <w:szCs w:val="24"/>
        </w:rPr>
        <w:t xml:space="preserve"> </w:t>
      </w:r>
      <w:hyperlink r:id="rId11" w:history="1">
        <w:r w:rsidR="00933EAA" w:rsidRPr="00E838C9">
          <w:rPr>
            <w:rStyle w:val="Hyperlink"/>
            <w:rFonts w:cs="Arial"/>
            <w:szCs w:val="24"/>
          </w:rPr>
          <w:t>https://www.health.gov.au/resources/publications/national-vaccine-storage-guidelines-strive-for-5</w:t>
        </w:r>
      </w:hyperlink>
      <w:r w:rsidR="00933EAA">
        <w:rPr>
          <w:rFonts w:cs="Arial"/>
          <w:szCs w:val="24"/>
        </w:rPr>
        <w:t xml:space="preserve"> </w:t>
      </w:r>
    </w:p>
    <w:p w14:paraId="7F87E8F5" w14:textId="66B69777" w:rsidR="00431175" w:rsidRDefault="00066363" w:rsidP="00D91E23">
      <w:pPr>
        <w:keepLines/>
        <w:numPr>
          <w:ilvl w:val="0"/>
          <w:numId w:val="2"/>
        </w:numPr>
        <w:ind w:right="261"/>
        <w:rPr>
          <w:rStyle w:val="Hyperlink"/>
          <w:rFonts w:cs="Arial"/>
          <w:b/>
          <w:color w:val="000000"/>
          <w:u w:val="none"/>
        </w:rPr>
      </w:pPr>
      <w:r w:rsidRPr="00391BC3">
        <w:rPr>
          <w:rFonts w:cs="Arial"/>
          <w:i/>
          <w:color w:val="000000"/>
          <w:szCs w:val="24"/>
        </w:rPr>
        <w:t>Adverse event following immunisation (AEFI).</w:t>
      </w:r>
      <w:r w:rsidR="003E7FFE" w:rsidRPr="006F6EB5">
        <w:rPr>
          <w:rFonts w:cs="Arial"/>
          <w:color w:val="000000"/>
          <w:szCs w:val="24"/>
        </w:rPr>
        <w:t xml:space="preserve"> Available at: </w:t>
      </w:r>
      <w:r w:rsidR="009A3275">
        <w:rPr>
          <w:rFonts w:cs="Arial"/>
          <w:color w:val="000000"/>
          <w:szCs w:val="24"/>
        </w:rPr>
        <w:t xml:space="preserve"> </w:t>
      </w:r>
      <w:hyperlink w:history="1"/>
      <w:r w:rsidR="009A3275">
        <w:rPr>
          <w:rFonts w:cs="Arial"/>
          <w:szCs w:val="24"/>
        </w:rPr>
        <w:t xml:space="preserve">  </w:t>
      </w:r>
      <w:hyperlink r:id="rId12" w:history="1">
        <w:r w:rsidR="004F2B68" w:rsidRPr="00246CBA">
          <w:rPr>
            <w:rStyle w:val="Hyperlink"/>
            <w:rFonts w:cs="Arial"/>
            <w:szCs w:val="24"/>
          </w:rPr>
          <w:t>https://www.health.wa.gov.au/articles/a_e/adverse-event-following-immunisation-aefi</w:t>
        </w:r>
      </w:hyperlink>
      <w:r w:rsidR="004F2B68">
        <w:rPr>
          <w:rFonts w:cs="Arial"/>
          <w:szCs w:val="24"/>
        </w:rPr>
        <w:t xml:space="preserve"> </w:t>
      </w:r>
    </w:p>
    <w:p w14:paraId="7F87E8F7" w14:textId="394A8BA8" w:rsidR="00AA3B91" w:rsidRPr="0026182C" w:rsidRDefault="00431175" w:rsidP="005B7B9A">
      <w:pPr>
        <w:keepLines/>
        <w:numPr>
          <w:ilvl w:val="0"/>
          <w:numId w:val="2"/>
        </w:numPr>
        <w:spacing w:after="0"/>
        <w:ind w:right="261"/>
        <w:rPr>
          <w:rFonts w:cs="Arial"/>
          <w:b/>
          <w:color w:val="000000"/>
        </w:rPr>
      </w:pPr>
      <w:r w:rsidRPr="00391BC3">
        <w:rPr>
          <w:rFonts w:cs="Arial"/>
          <w:i/>
          <w:color w:val="000000"/>
          <w:szCs w:val="24"/>
        </w:rPr>
        <w:t>Australian Immunisation Register.</w:t>
      </w:r>
      <w:r w:rsidRPr="0026182C">
        <w:rPr>
          <w:rFonts w:cs="Arial"/>
          <w:color w:val="000000"/>
          <w:szCs w:val="24"/>
        </w:rPr>
        <w:t xml:space="preserve"> Available at </w:t>
      </w:r>
      <w:hyperlink r:id="rId13" w:history="1">
        <w:r w:rsidR="0026182C" w:rsidRPr="00803027">
          <w:rPr>
            <w:rStyle w:val="Hyperlink"/>
            <w:rFonts w:cs="Arial"/>
            <w:szCs w:val="24"/>
          </w:rPr>
          <w:t>https://www.servicesaustralia.gov.au/individuals/services/medicare/australian-immunisation-register</w:t>
        </w:r>
      </w:hyperlink>
    </w:p>
    <w:p w14:paraId="7F87E8F8" w14:textId="77777777" w:rsidR="001413BF" w:rsidRPr="00431175" w:rsidRDefault="001413BF" w:rsidP="00AA3B91">
      <w:pPr>
        <w:keepLines/>
        <w:spacing w:after="0"/>
        <w:ind w:left="720" w:right="261"/>
        <w:rPr>
          <w:rFonts w:cs="Arial"/>
          <w:b/>
          <w:color w:val="000000"/>
        </w:rPr>
      </w:pPr>
    </w:p>
    <w:p w14:paraId="7F87E8F9" w14:textId="77777777" w:rsidR="0055225A" w:rsidRPr="004A6D3B" w:rsidRDefault="0055225A" w:rsidP="00D91E23">
      <w:pPr>
        <w:pStyle w:val="ListParagraph"/>
        <w:keepLines/>
        <w:numPr>
          <w:ilvl w:val="0"/>
          <w:numId w:val="3"/>
        </w:numPr>
        <w:ind w:right="261"/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RPr="006F6EB5" w14:paraId="7F87E8FC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A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B" w14:textId="77777777" w:rsidR="0055225A" w:rsidRPr="00E015AD" w:rsidRDefault="00827AAE" w:rsidP="000C6D68">
            <w:pPr>
              <w:keepLines/>
              <w:ind w:right="261"/>
              <w:rPr>
                <w:rFonts w:cs="Arial"/>
              </w:rPr>
            </w:pPr>
            <w:r w:rsidRPr="00E015AD">
              <w:rPr>
                <w:rFonts w:cs="Arial"/>
              </w:rPr>
              <w:t>D</w:t>
            </w:r>
            <w:r w:rsidR="000C6D68">
              <w:rPr>
                <w:rFonts w:cs="Arial"/>
              </w:rPr>
              <w:t>r Andrew Robertson</w:t>
            </w:r>
            <w:r w:rsidR="00163673" w:rsidRPr="00E015AD">
              <w:rPr>
                <w:rFonts w:cs="Arial"/>
              </w:rPr>
              <w:t xml:space="preserve"> </w:t>
            </w:r>
          </w:p>
        </w:tc>
      </w:tr>
      <w:tr w:rsidR="0055225A" w:rsidRPr="006F6EB5" w14:paraId="7F87E8FF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8FD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8FE" w14:textId="77777777" w:rsidR="0055225A" w:rsidRPr="00E015AD" w:rsidRDefault="000D4AF6" w:rsidP="00AA3B91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Chief Health Officer</w:t>
            </w:r>
            <w:r w:rsidR="00163673" w:rsidRPr="00E015AD">
              <w:rPr>
                <w:rFonts w:cs="Arial"/>
              </w:rPr>
              <w:t>, Delegate of the CEO</w:t>
            </w:r>
          </w:p>
        </w:tc>
      </w:tr>
      <w:tr w:rsidR="0055225A" w:rsidRPr="006F6EB5" w14:paraId="7F87E902" w14:textId="77777777" w:rsidTr="006F6EB5">
        <w:tc>
          <w:tcPr>
            <w:tcW w:w="2693" w:type="dxa"/>
            <w:tcBorders>
              <w:right w:val="nil"/>
            </w:tcBorders>
            <w:shd w:val="clear" w:color="auto" w:fill="auto"/>
          </w:tcPr>
          <w:p w14:paraId="7F87E900" w14:textId="77777777"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14:paraId="7F87E901" w14:textId="19C608BC" w:rsidR="0055225A" w:rsidRPr="00E015AD" w:rsidRDefault="00F41590" w:rsidP="009A6EE3">
            <w:pPr>
              <w:keepLines/>
              <w:ind w:right="261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967663">
              <w:rPr>
                <w:rFonts w:cs="Arial"/>
              </w:rPr>
              <w:t xml:space="preserve"> </w:t>
            </w:r>
            <w:r w:rsidR="00FB63DB">
              <w:rPr>
                <w:rFonts w:cs="Arial"/>
              </w:rPr>
              <w:t>March</w:t>
            </w:r>
            <w:r w:rsidR="00967663">
              <w:rPr>
                <w:rFonts w:cs="Arial"/>
              </w:rPr>
              <w:t xml:space="preserve"> 2024</w:t>
            </w:r>
          </w:p>
        </w:tc>
      </w:tr>
    </w:tbl>
    <w:p w14:paraId="7F87E903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7F87E904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5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6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7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8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9" w14:textId="77777777" w:rsidR="009A6EE3" w:rsidRDefault="009A6EE3" w:rsidP="005D1243">
      <w:pPr>
        <w:keepLines/>
        <w:rPr>
          <w:rFonts w:cs="Arial"/>
          <w:b/>
          <w:color w:val="000000"/>
        </w:rPr>
      </w:pPr>
    </w:p>
    <w:p w14:paraId="7F87E90A" w14:textId="77777777" w:rsidR="001413BF" w:rsidRDefault="001413BF" w:rsidP="005D1243">
      <w:pPr>
        <w:keepLines/>
        <w:rPr>
          <w:rFonts w:cs="Arial"/>
          <w:b/>
          <w:color w:val="000000"/>
        </w:rPr>
      </w:pPr>
    </w:p>
    <w:p w14:paraId="7F87E90B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C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D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0F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0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1" w14:textId="77777777" w:rsidR="00E86C82" w:rsidRDefault="00E86C82" w:rsidP="005D1243">
      <w:pPr>
        <w:keepLines/>
        <w:rPr>
          <w:rFonts w:cs="Arial"/>
          <w:b/>
          <w:color w:val="000000"/>
        </w:rPr>
      </w:pPr>
    </w:p>
    <w:p w14:paraId="7F87E912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111"/>
        <w:gridCol w:w="1168"/>
        <w:gridCol w:w="2376"/>
      </w:tblGrid>
      <w:tr w:rsidR="0055225A" w:rsidRPr="006F6EB5" w14:paraId="7F87E917" w14:textId="77777777" w:rsidTr="00310C96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7F87E913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Enquiries to: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F87E914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>Medicines and Poisons Regulation Branch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F87E915" w14:textId="1A04F856" w:rsidR="0055225A" w:rsidRPr="006F6EB5" w:rsidRDefault="004D55DD" w:rsidP="001D7A08">
            <w:pPr>
              <w:rPr>
                <w:szCs w:val="24"/>
              </w:rPr>
            </w:pPr>
            <w:r>
              <w:rPr>
                <w:szCs w:val="24"/>
              </w:rPr>
              <w:t>Number: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7F87E916" w14:textId="68D51592" w:rsidR="0055225A" w:rsidRPr="00E015AD" w:rsidRDefault="0093795F" w:rsidP="00827AAE">
            <w:pPr>
              <w:rPr>
                <w:szCs w:val="24"/>
              </w:rPr>
            </w:pPr>
            <w:r>
              <w:rPr>
                <w:szCs w:val="24"/>
              </w:rPr>
              <w:t>036/1-2024</w:t>
            </w:r>
          </w:p>
        </w:tc>
      </w:tr>
      <w:tr w:rsidR="0055225A" w:rsidRPr="006F6EB5" w14:paraId="7F87E91C" w14:textId="77777777" w:rsidTr="00310C96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7F87E918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b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87E919" w14:textId="77777777" w:rsidR="0055225A" w:rsidRPr="006F6EB5" w:rsidRDefault="008D7C79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6F6EB5">
              <w:rPr>
                <w:szCs w:val="24"/>
              </w:rPr>
              <w:t>@health.wa.gov.au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F87E91A" w14:textId="77777777"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Date: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F87E91B" w14:textId="63AB2454" w:rsidR="0055225A" w:rsidRPr="00E015AD" w:rsidRDefault="00F41590" w:rsidP="009A6EE3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967663">
              <w:rPr>
                <w:szCs w:val="24"/>
              </w:rPr>
              <w:t xml:space="preserve"> </w:t>
            </w:r>
            <w:r w:rsidR="00FB63DB">
              <w:rPr>
                <w:szCs w:val="24"/>
              </w:rPr>
              <w:t>March</w:t>
            </w:r>
            <w:r w:rsidR="00967663">
              <w:rPr>
                <w:szCs w:val="24"/>
              </w:rPr>
              <w:t xml:space="preserve"> 2024</w:t>
            </w:r>
          </w:p>
        </w:tc>
      </w:tr>
    </w:tbl>
    <w:p w14:paraId="7F87E91D" w14:textId="77777777" w:rsidR="000D4AF6" w:rsidRDefault="000D4AF6" w:rsidP="008129CA">
      <w:pPr>
        <w:keepLines/>
        <w:jc w:val="center"/>
        <w:rPr>
          <w:rFonts w:cs="Arial"/>
          <w:b/>
        </w:rPr>
      </w:pPr>
    </w:p>
    <w:p w14:paraId="7F87E91E" w14:textId="77777777" w:rsidR="000D4AF6" w:rsidRDefault="000D4AF6" w:rsidP="000D4AF6">
      <w:r>
        <w:br w:type="page"/>
      </w:r>
    </w:p>
    <w:p w14:paraId="7F87E91F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7F87E920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6F6EB5" w14:paraId="7F87E924" w14:textId="77777777" w:rsidTr="00000D2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21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22" w14:textId="77777777" w:rsidR="008129CA" w:rsidRPr="006F6EB5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6F6EB5">
              <w:rPr>
                <w:rFonts w:cs="Arial"/>
                <w:b/>
                <w:color w:val="000000"/>
                <w:szCs w:val="23"/>
              </w:rPr>
              <w:t>T</w:t>
            </w:r>
            <w:r w:rsidRPr="006F6EB5">
              <w:rPr>
                <w:rFonts w:cs="Arial"/>
                <w:b/>
                <w:color w:val="000000"/>
                <w:szCs w:val="23"/>
              </w:rPr>
              <w:t>raining</w:t>
            </w:r>
            <w:r w:rsidR="00B933D9">
              <w:rPr>
                <w:rFonts w:cs="Arial"/>
                <w:b/>
                <w:color w:val="000000"/>
                <w:szCs w:val="23"/>
              </w:rPr>
              <w:t xml:space="preserve"> and </w:t>
            </w:r>
            <w:r w:rsidR="007E2070">
              <w:rPr>
                <w:rFonts w:cs="Arial"/>
                <w:b/>
                <w:color w:val="000000"/>
                <w:szCs w:val="23"/>
              </w:rPr>
              <w:t xml:space="preserve">Required </w:t>
            </w:r>
            <w:r w:rsidR="00B933D9">
              <w:rPr>
                <w:rFonts w:cs="Arial"/>
                <w:b/>
                <w:color w:val="000000"/>
                <w:szCs w:val="23"/>
              </w:rPr>
              <w:t>Competencies</w:t>
            </w:r>
          </w:p>
          <w:p w14:paraId="7F87E923" w14:textId="77777777" w:rsidR="008129CA" w:rsidRPr="006F6EB5" w:rsidRDefault="008129CA" w:rsidP="00000D2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698CA8C3" w14:textId="77777777" w:rsidR="00176CD8" w:rsidRDefault="00176CD8" w:rsidP="00176CD8">
      <w:pPr>
        <w:spacing w:after="0"/>
        <w:contextualSpacing/>
        <w:rPr>
          <w:lang w:val="en-US"/>
        </w:rPr>
      </w:pPr>
    </w:p>
    <w:p w14:paraId="45350D17" w14:textId="79948E03" w:rsidR="00744043" w:rsidRDefault="00176CD8" w:rsidP="008C42D9">
      <w:pPr>
        <w:spacing w:after="0"/>
        <w:contextualSpacing/>
        <w:rPr>
          <w:lang w:val="en-US"/>
        </w:rPr>
      </w:pPr>
      <w:r w:rsidRPr="00176CD8">
        <w:rPr>
          <w:lang w:val="en-US"/>
        </w:rPr>
        <w:t xml:space="preserve">All </w:t>
      </w:r>
      <w:r>
        <w:rPr>
          <w:lang w:val="en-US"/>
        </w:rPr>
        <w:t>Aboriginal</w:t>
      </w:r>
      <w:r w:rsidRPr="00176CD8">
        <w:rPr>
          <w:lang w:val="en-US"/>
        </w:rPr>
        <w:t xml:space="preserve"> </w:t>
      </w:r>
      <w:r>
        <w:rPr>
          <w:lang w:val="en-US"/>
        </w:rPr>
        <w:t>H</w:t>
      </w:r>
      <w:r w:rsidRPr="00176CD8">
        <w:rPr>
          <w:lang w:val="en-US"/>
        </w:rPr>
        <w:t xml:space="preserve">ealth </w:t>
      </w:r>
      <w:r>
        <w:rPr>
          <w:lang w:val="en-US"/>
        </w:rPr>
        <w:t>P</w:t>
      </w:r>
      <w:r w:rsidRPr="00176CD8">
        <w:rPr>
          <w:lang w:val="en-US"/>
        </w:rPr>
        <w:t>ractitioners administering COVID-19 vaccine in accordance with this SASA must have completed</w:t>
      </w:r>
      <w:r w:rsidR="00744043">
        <w:rPr>
          <w:lang w:val="en-US"/>
        </w:rPr>
        <w:t>:</w:t>
      </w:r>
    </w:p>
    <w:p w14:paraId="5318FE34" w14:textId="77777777" w:rsidR="00F41590" w:rsidRDefault="00F41590" w:rsidP="008C42D9">
      <w:pPr>
        <w:spacing w:after="0"/>
        <w:contextualSpacing/>
        <w:rPr>
          <w:lang w:val="en-US"/>
        </w:rPr>
      </w:pPr>
    </w:p>
    <w:p w14:paraId="176555BE" w14:textId="2D61A72A" w:rsidR="008C42D9" w:rsidRPr="00744043" w:rsidRDefault="00744043" w:rsidP="00F41590">
      <w:pPr>
        <w:pStyle w:val="ListParagraph"/>
        <w:numPr>
          <w:ilvl w:val="0"/>
          <w:numId w:val="19"/>
        </w:numPr>
        <w:spacing w:after="0"/>
        <w:ind w:left="426" w:hanging="426"/>
        <w:rPr>
          <w:lang w:val="en-US"/>
        </w:rPr>
      </w:pPr>
      <w:r w:rsidRPr="00744043">
        <w:rPr>
          <w:lang w:val="en-US"/>
        </w:rPr>
        <w:t>A general</w:t>
      </w:r>
      <w:r w:rsidR="008C42D9" w:rsidRPr="00744043">
        <w:rPr>
          <w:lang w:val="en-US"/>
        </w:rPr>
        <w:t xml:space="preserve"> </w:t>
      </w:r>
      <w:proofErr w:type="spellStart"/>
      <w:r w:rsidR="008C42D9" w:rsidRPr="00744043">
        <w:rPr>
          <w:lang w:val="en-US"/>
        </w:rPr>
        <w:t>immunisation</w:t>
      </w:r>
      <w:proofErr w:type="spellEnd"/>
      <w:r w:rsidR="008C42D9" w:rsidRPr="00744043">
        <w:rPr>
          <w:lang w:val="en-US"/>
        </w:rPr>
        <w:t xml:space="preserve"> course:</w:t>
      </w:r>
    </w:p>
    <w:p w14:paraId="6EE0292E" w14:textId="2B12A851" w:rsidR="008C42D9" w:rsidRDefault="008C42D9" w:rsidP="00F41590">
      <w:pPr>
        <w:pStyle w:val="ListParagraph"/>
        <w:numPr>
          <w:ilvl w:val="0"/>
          <w:numId w:val="17"/>
        </w:numPr>
        <w:ind w:left="851"/>
        <w:rPr>
          <w:lang w:val="en-US"/>
        </w:rPr>
      </w:pPr>
      <w:bookmarkStart w:id="1" w:name="_Hlk158732704"/>
      <w:r w:rsidRPr="00BC32C3">
        <w:rPr>
          <w:lang w:val="en-US"/>
        </w:rPr>
        <w:t xml:space="preserve">approved by the Chief Executive Officer of the </w:t>
      </w:r>
      <w:r>
        <w:rPr>
          <w:lang w:val="en-US"/>
        </w:rPr>
        <w:t xml:space="preserve">Western Australian </w:t>
      </w:r>
      <w:r w:rsidRPr="00BC32C3">
        <w:rPr>
          <w:lang w:val="en-US"/>
        </w:rPr>
        <w:t>Department of Health</w:t>
      </w:r>
      <w:r>
        <w:rPr>
          <w:lang w:val="en-US"/>
        </w:rPr>
        <w:t xml:space="preserve"> or a Department of Health in another Australian State or Territory</w:t>
      </w:r>
      <w:r w:rsidR="00F41590">
        <w:rPr>
          <w:lang w:val="en-US"/>
        </w:rPr>
        <w:t>;</w:t>
      </w:r>
      <w:r>
        <w:rPr>
          <w:lang w:val="en-US"/>
        </w:rPr>
        <w:t xml:space="preserve"> or</w:t>
      </w:r>
    </w:p>
    <w:p w14:paraId="2898BE3A" w14:textId="05CFF41C" w:rsidR="008C42D9" w:rsidRDefault="008C42D9" w:rsidP="00F41590">
      <w:pPr>
        <w:pStyle w:val="ListParagraph"/>
        <w:numPr>
          <w:ilvl w:val="0"/>
          <w:numId w:val="17"/>
        </w:numPr>
        <w:ind w:left="851"/>
        <w:rPr>
          <w:lang w:val="en-US"/>
        </w:rPr>
      </w:pPr>
      <w:r w:rsidRPr="00BC32C3">
        <w:rPr>
          <w:lang w:val="en-US"/>
        </w:rPr>
        <w:t>accredited by Health Education Services Australia (HESA)</w:t>
      </w:r>
      <w:r w:rsidR="00F41590">
        <w:rPr>
          <w:lang w:val="en-US"/>
        </w:rPr>
        <w:t>;</w:t>
      </w:r>
      <w:r w:rsidRPr="00BC32C3">
        <w:rPr>
          <w:lang w:val="en-US"/>
        </w:rPr>
        <w:t xml:space="preserve"> or </w:t>
      </w:r>
    </w:p>
    <w:p w14:paraId="06C67BEF" w14:textId="15D490FE" w:rsidR="008C42D9" w:rsidRDefault="008C42D9" w:rsidP="00F41590">
      <w:pPr>
        <w:pStyle w:val="ListParagraph"/>
        <w:numPr>
          <w:ilvl w:val="0"/>
          <w:numId w:val="17"/>
        </w:numPr>
        <w:ind w:left="851"/>
        <w:rPr>
          <w:lang w:val="en-US"/>
        </w:rPr>
      </w:pPr>
      <w:r w:rsidRPr="00BC32C3">
        <w:rPr>
          <w:lang w:val="en-US"/>
        </w:rPr>
        <w:t xml:space="preserve">an equivalent course relating to the vaccines being administered provided by a Registered Training </w:t>
      </w:r>
      <w:proofErr w:type="spellStart"/>
      <w:r w:rsidRPr="00BC32C3">
        <w:rPr>
          <w:lang w:val="en-US"/>
        </w:rPr>
        <w:t>Organisation</w:t>
      </w:r>
      <w:proofErr w:type="spellEnd"/>
      <w:r w:rsidRPr="00BC32C3">
        <w:rPr>
          <w:lang w:val="en-US"/>
        </w:rPr>
        <w:t xml:space="preserve"> (RTO) or a university</w:t>
      </w:r>
      <w:r w:rsidR="00F41590">
        <w:rPr>
          <w:lang w:val="en-US"/>
        </w:rPr>
        <w:t>;</w:t>
      </w:r>
      <w:r>
        <w:rPr>
          <w:lang w:val="en-US"/>
        </w:rPr>
        <w:t xml:space="preserve"> and</w:t>
      </w:r>
    </w:p>
    <w:p w14:paraId="63715676" w14:textId="6F204260" w:rsidR="008C42D9" w:rsidRPr="00744043" w:rsidRDefault="008C42D9" w:rsidP="00F41590">
      <w:pPr>
        <w:pStyle w:val="ListParagraph"/>
        <w:numPr>
          <w:ilvl w:val="0"/>
          <w:numId w:val="17"/>
        </w:numPr>
        <w:ind w:left="851"/>
        <w:rPr>
          <w:lang w:val="en-US"/>
        </w:rPr>
      </w:pPr>
      <w:r w:rsidRPr="00BC32C3">
        <w:rPr>
          <w:lang w:val="en-US"/>
        </w:rPr>
        <w:t>must maintain their competency through yearly updates.</w:t>
      </w:r>
    </w:p>
    <w:bookmarkEnd w:id="1"/>
    <w:p w14:paraId="731D59BE" w14:textId="76CFA7CD" w:rsidR="00176CD8" w:rsidRPr="00176CD8" w:rsidRDefault="00176CD8" w:rsidP="00F41590">
      <w:pPr>
        <w:spacing w:before="240"/>
        <w:ind w:left="426"/>
        <w:rPr>
          <w:lang w:val="en-US"/>
        </w:rPr>
      </w:pPr>
      <w:r w:rsidRPr="00176CD8">
        <w:rPr>
          <w:lang w:val="en-US"/>
        </w:rPr>
        <w:t>Approved courses must require participants to demonstrate satisfactory knowledge, understanding and minimum competencies in the following areas:</w:t>
      </w:r>
    </w:p>
    <w:p w14:paraId="4808C1A3" w14:textId="77777777" w:rsidR="00176CD8" w:rsidRPr="00176CD8" w:rsidRDefault="00176CD8" w:rsidP="00A148F9">
      <w:pPr>
        <w:numPr>
          <w:ilvl w:val="0"/>
          <w:numId w:val="14"/>
        </w:numPr>
        <w:contextualSpacing/>
        <w:rPr>
          <w:lang w:val="en-US"/>
        </w:rPr>
      </w:pPr>
      <w:r w:rsidRPr="00176CD8">
        <w:rPr>
          <w:lang w:val="en-US"/>
        </w:rPr>
        <w:t>storage, transport and handling of vaccines (cold chain</w:t>
      </w:r>
      <w:proofErr w:type="gramStart"/>
      <w:r w:rsidRPr="00176CD8">
        <w:rPr>
          <w:lang w:val="en-US"/>
        </w:rPr>
        <w:t>);</w:t>
      </w:r>
      <w:proofErr w:type="gramEnd"/>
    </w:p>
    <w:p w14:paraId="12F96E8C" w14:textId="77777777" w:rsidR="00176CD8" w:rsidRPr="00176CD8" w:rsidRDefault="00176CD8" w:rsidP="00A148F9">
      <w:pPr>
        <w:numPr>
          <w:ilvl w:val="0"/>
          <w:numId w:val="14"/>
        </w:numPr>
        <w:contextualSpacing/>
        <w:rPr>
          <w:lang w:val="en-US"/>
        </w:rPr>
      </w:pPr>
      <w:r w:rsidRPr="00176CD8">
        <w:rPr>
          <w:lang w:val="en-US"/>
        </w:rPr>
        <w:t xml:space="preserve">obtaining informed consent for </w:t>
      </w:r>
      <w:proofErr w:type="gramStart"/>
      <w:r w:rsidRPr="00176CD8">
        <w:rPr>
          <w:lang w:val="en-US"/>
        </w:rPr>
        <w:t>vaccination;</w:t>
      </w:r>
      <w:proofErr w:type="gramEnd"/>
    </w:p>
    <w:p w14:paraId="0612ACA8" w14:textId="77777777" w:rsidR="00176CD8" w:rsidRPr="00176CD8" w:rsidRDefault="00176CD8" w:rsidP="00A148F9">
      <w:pPr>
        <w:numPr>
          <w:ilvl w:val="0"/>
          <w:numId w:val="14"/>
        </w:numPr>
        <w:contextualSpacing/>
        <w:rPr>
          <w:lang w:val="en-US"/>
        </w:rPr>
      </w:pPr>
      <w:r w:rsidRPr="00176CD8">
        <w:rPr>
          <w:lang w:val="en-US"/>
        </w:rPr>
        <w:t xml:space="preserve">indications and contraindications for </w:t>
      </w:r>
      <w:proofErr w:type="gramStart"/>
      <w:r w:rsidRPr="00176CD8">
        <w:rPr>
          <w:lang w:val="en-US"/>
        </w:rPr>
        <w:t>vaccination;</w:t>
      </w:r>
      <w:proofErr w:type="gramEnd"/>
    </w:p>
    <w:p w14:paraId="15765A90" w14:textId="451F5E03" w:rsidR="00176CD8" w:rsidRPr="00176CD8" w:rsidRDefault="00176CD8" w:rsidP="00A148F9">
      <w:pPr>
        <w:numPr>
          <w:ilvl w:val="0"/>
          <w:numId w:val="14"/>
        </w:numPr>
        <w:contextualSpacing/>
        <w:rPr>
          <w:lang w:val="en-US"/>
        </w:rPr>
      </w:pPr>
      <w:r w:rsidRPr="00176CD8">
        <w:rPr>
          <w:lang w:val="en-US"/>
        </w:rPr>
        <w:t>administration of vaccines as per National Health and Medical Research Council</w:t>
      </w:r>
      <w:r w:rsidR="00F41590">
        <w:rPr>
          <w:lang w:val="en-US"/>
        </w:rPr>
        <w:t xml:space="preserve"> (NHMRC)</w:t>
      </w:r>
      <w:r w:rsidRPr="00176CD8">
        <w:rPr>
          <w:lang w:val="en-US"/>
        </w:rPr>
        <w:t xml:space="preserve"> Immunisation </w:t>
      </w:r>
      <w:proofErr w:type="gramStart"/>
      <w:r w:rsidRPr="00176CD8">
        <w:rPr>
          <w:lang w:val="en-US"/>
        </w:rPr>
        <w:t>Guidelines;</w:t>
      </w:r>
      <w:proofErr w:type="gramEnd"/>
    </w:p>
    <w:p w14:paraId="6DE667C9" w14:textId="77777777" w:rsidR="00176CD8" w:rsidRPr="00176CD8" w:rsidRDefault="00176CD8" w:rsidP="00A148F9">
      <w:pPr>
        <w:numPr>
          <w:ilvl w:val="0"/>
          <w:numId w:val="14"/>
        </w:numPr>
        <w:contextualSpacing/>
        <w:rPr>
          <w:lang w:val="en-US"/>
        </w:rPr>
      </w:pPr>
      <w:r w:rsidRPr="00176CD8">
        <w:rPr>
          <w:lang w:val="en-US"/>
        </w:rPr>
        <w:t>diagnosis and management of anaphylaxis; and</w:t>
      </w:r>
    </w:p>
    <w:p w14:paraId="3B2874F1" w14:textId="77777777" w:rsidR="00176CD8" w:rsidRPr="00176CD8" w:rsidRDefault="00176CD8" w:rsidP="00F41590">
      <w:pPr>
        <w:numPr>
          <w:ilvl w:val="0"/>
          <w:numId w:val="14"/>
        </w:numPr>
        <w:spacing w:line="360" w:lineRule="auto"/>
        <w:contextualSpacing/>
        <w:rPr>
          <w:lang w:val="en-US"/>
        </w:rPr>
      </w:pPr>
      <w:r w:rsidRPr="00176CD8">
        <w:rPr>
          <w:lang w:val="en-US"/>
        </w:rPr>
        <w:t>documentation of vaccination and critical incidents.</w:t>
      </w:r>
    </w:p>
    <w:p w14:paraId="088CE706" w14:textId="5EA7B5BC" w:rsidR="00176CD8" w:rsidRPr="00176CD8" w:rsidRDefault="00176CD8" w:rsidP="00F41590">
      <w:pPr>
        <w:spacing w:before="240" w:line="276" w:lineRule="auto"/>
        <w:rPr>
          <w:lang w:val="en-US"/>
        </w:rPr>
      </w:pPr>
      <w:r w:rsidRPr="00176CD8">
        <w:rPr>
          <w:lang w:val="en-US"/>
        </w:rPr>
        <w:t>and</w:t>
      </w:r>
    </w:p>
    <w:p w14:paraId="085265B8" w14:textId="4608FDB4" w:rsidR="00176CD8" w:rsidRPr="00744043" w:rsidRDefault="00974223" w:rsidP="00F41590">
      <w:pPr>
        <w:pStyle w:val="ListParagraph"/>
        <w:numPr>
          <w:ilvl w:val="0"/>
          <w:numId w:val="1"/>
        </w:numPr>
        <w:ind w:left="426" w:hanging="426"/>
        <w:rPr>
          <w:lang w:val="en-US"/>
        </w:rPr>
      </w:pPr>
      <w:r w:rsidRPr="00744043">
        <w:rPr>
          <w:lang w:val="en-US"/>
        </w:rPr>
        <w:t>Training</w:t>
      </w:r>
      <w:r w:rsidR="00176CD8" w:rsidRPr="00744043">
        <w:rPr>
          <w:lang w:val="en-US"/>
        </w:rPr>
        <w:t xml:space="preserve"> relevant to the COVID-19 vaccines they will be administering delivered by the Commonwealth Government, or an </w:t>
      </w:r>
      <w:r w:rsidR="00176CD8" w:rsidRPr="00744043">
        <w:rPr>
          <w:color w:val="000000" w:themeColor="text1"/>
          <w:lang w:val="en-US"/>
        </w:rPr>
        <w:t xml:space="preserve">equivalent course approved or </w:t>
      </w:r>
      <w:proofErr w:type="spellStart"/>
      <w:r w:rsidR="00176CD8" w:rsidRPr="00744043">
        <w:rPr>
          <w:color w:val="000000" w:themeColor="text1"/>
          <w:lang w:val="en-US"/>
        </w:rPr>
        <w:t>recognised</w:t>
      </w:r>
      <w:proofErr w:type="spellEnd"/>
      <w:r w:rsidR="00176CD8" w:rsidRPr="00744043">
        <w:rPr>
          <w:color w:val="000000" w:themeColor="text1"/>
          <w:lang w:val="en-US"/>
        </w:rPr>
        <w:t xml:space="preserve"> by an Australian State or Territory Department of Health.</w:t>
      </w:r>
    </w:p>
    <w:p w14:paraId="5C14EEDA" w14:textId="77777777" w:rsidR="00176CD8" w:rsidRPr="00176CD8" w:rsidRDefault="00176CD8" w:rsidP="00F41590">
      <w:pPr>
        <w:ind w:left="426"/>
        <w:rPr>
          <w:lang w:val="en-US"/>
        </w:rPr>
      </w:pPr>
      <w:r w:rsidRPr="00176CD8">
        <w:rPr>
          <w:lang w:val="en-US"/>
        </w:rPr>
        <w:t>Approved courses must require participants to demonstrate satisfactory knowledge, understanding and minimum competencies in the following areas:</w:t>
      </w:r>
    </w:p>
    <w:p w14:paraId="2A1C0514" w14:textId="77777777" w:rsidR="00176CD8" w:rsidRPr="00176CD8" w:rsidRDefault="00176CD8" w:rsidP="0049078D">
      <w:pPr>
        <w:numPr>
          <w:ilvl w:val="0"/>
          <w:numId w:val="15"/>
        </w:numPr>
        <w:contextualSpacing/>
        <w:rPr>
          <w:lang w:val="en-US"/>
        </w:rPr>
      </w:pPr>
      <w:r w:rsidRPr="00176CD8">
        <w:rPr>
          <w:lang w:val="en-US"/>
        </w:rPr>
        <w:t>COVID-19 and vaccination against COVID-</w:t>
      </w:r>
      <w:proofErr w:type="gramStart"/>
      <w:r w:rsidRPr="00176CD8">
        <w:rPr>
          <w:lang w:val="en-US"/>
        </w:rPr>
        <w:t>19;</w:t>
      </w:r>
      <w:proofErr w:type="gramEnd"/>
    </w:p>
    <w:p w14:paraId="0FFB889D" w14:textId="77777777" w:rsidR="00176CD8" w:rsidRPr="00176CD8" w:rsidRDefault="00176CD8" w:rsidP="0049078D">
      <w:pPr>
        <w:numPr>
          <w:ilvl w:val="0"/>
          <w:numId w:val="15"/>
        </w:numPr>
        <w:contextualSpacing/>
        <w:rPr>
          <w:lang w:val="en-US"/>
        </w:rPr>
      </w:pPr>
      <w:r w:rsidRPr="00176CD8">
        <w:rPr>
          <w:lang w:val="en-US"/>
        </w:rPr>
        <w:t xml:space="preserve">handling and </w:t>
      </w:r>
      <w:proofErr w:type="gramStart"/>
      <w:r w:rsidRPr="00176CD8">
        <w:rPr>
          <w:lang w:val="en-US"/>
        </w:rPr>
        <w:t>storage;</w:t>
      </w:r>
      <w:proofErr w:type="gramEnd"/>
    </w:p>
    <w:p w14:paraId="3FB4B94A" w14:textId="77777777" w:rsidR="00176CD8" w:rsidRPr="00176CD8" w:rsidRDefault="00176CD8" w:rsidP="0049078D">
      <w:pPr>
        <w:numPr>
          <w:ilvl w:val="0"/>
          <w:numId w:val="15"/>
        </w:numPr>
        <w:contextualSpacing/>
        <w:rPr>
          <w:lang w:val="en-US"/>
        </w:rPr>
      </w:pPr>
      <w:proofErr w:type="gramStart"/>
      <w:r w:rsidRPr="00176CD8">
        <w:rPr>
          <w:lang w:val="en-US"/>
        </w:rPr>
        <w:t>consent;</w:t>
      </w:r>
      <w:proofErr w:type="gramEnd"/>
    </w:p>
    <w:p w14:paraId="133525F3" w14:textId="77777777" w:rsidR="00176CD8" w:rsidRPr="00176CD8" w:rsidRDefault="00176CD8" w:rsidP="0049078D">
      <w:pPr>
        <w:numPr>
          <w:ilvl w:val="0"/>
          <w:numId w:val="15"/>
        </w:numPr>
        <w:contextualSpacing/>
        <w:rPr>
          <w:lang w:val="en-US"/>
        </w:rPr>
      </w:pPr>
      <w:r w:rsidRPr="00176CD8">
        <w:rPr>
          <w:lang w:val="en-US"/>
        </w:rPr>
        <w:t xml:space="preserve">multi-dose vial </w:t>
      </w:r>
      <w:proofErr w:type="gramStart"/>
      <w:r w:rsidRPr="00176CD8">
        <w:rPr>
          <w:lang w:val="en-US"/>
        </w:rPr>
        <w:t>training;</w:t>
      </w:r>
      <w:proofErr w:type="gramEnd"/>
    </w:p>
    <w:p w14:paraId="78FD9B7D" w14:textId="77777777" w:rsidR="00176CD8" w:rsidRPr="00176CD8" w:rsidRDefault="00176CD8" w:rsidP="0049078D">
      <w:pPr>
        <w:numPr>
          <w:ilvl w:val="0"/>
          <w:numId w:val="15"/>
        </w:numPr>
        <w:contextualSpacing/>
        <w:rPr>
          <w:lang w:val="en-US"/>
        </w:rPr>
      </w:pPr>
      <w:r w:rsidRPr="00176CD8">
        <w:rPr>
          <w:lang w:val="en-US"/>
        </w:rPr>
        <w:t>documentation and reporting; and</w:t>
      </w:r>
    </w:p>
    <w:p w14:paraId="3442FDCD" w14:textId="77777777" w:rsidR="00176CD8" w:rsidRPr="00176CD8" w:rsidRDefault="00176CD8" w:rsidP="0049078D">
      <w:pPr>
        <w:numPr>
          <w:ilvl w:val="0"/>
          <w:numId w:val="15"/>
        </w:numPr>
        <w:contextualSpacing/>
        <w:rPr>
          <w:lang w:val="en-US"/>
        </w:rPr>
      </w:pPr>
      <w:r w:rsidRPr="00176CD8">
        <w:rPr>
          <w:lang w:val="en-US"/>
        </w:rPr>
        <w:t xml:space="preserve">safety and surveillance monitoring and reporting for adverse events following </w:t>
      </w:r>
      <w:proofErr w:type="spellStart"/>
      <w:r w:rsidRPr="00176CD8">
        <w:rPr>
          <w:lang w:val="en-US"/>
        </w:rPr>
        <w:t>immunisation</w:t>
      </w:r>
      <w:proofErr w:type="spellEnd"/>
      <w:r w:rsidRPr="00176CD8">
        <w:rPr>
          <w:lang w:val="en-US"/>
        </w:rPr>
        <w:t>.</w:t>
      </w:r>
    </w:p>
    <w:p w14:paraId="30A7F809" w14:textId="77777777" w:rsidR="00176CD8" w:rsidRDefault="00176CD8" w:rsidP="00176CD8">
      <w:pPr>
        <w:ind w:right="261"/>
        <w:rPr>
          <w:lang w:val="en-US"/>
        </w:rPr>
      </w:pPr>
    </w:p>
    <w:p w14:paraId="7ACBA1EF" w14:textId="3873F248" w:rsidR="004A0150" w:rsidRPr="00744043" w:rsidRDefault="00176CD8" w:rsidP="00F41590">
      <w:pPr>
        <w:pStyle w:val="ListParagraph"/>
        <w:numPr>
          <w:ilvl w:val="0"/>
          <w:numId w:val="1"/>
        </w:numPr>
        <w:ind w:left="426" w:right="261" w:hanging="426"/>
        <w:rPr>
          <w:lang w:val="en-US"/>
        </w:rPr>
      </w:pPr>
      <w:r w:rsidRPr="00744043">
        <w:rPr>
          <w:lang w:val="en-US"/>
        </w:rPr>
        <w:t>All Aboriginal Health Practitioner</w:t>
      </w:r>
      <w:r w:rsidR="004B120A" w:rsidRPr="00744043">
        <w:rPr>
          <w:lang w:val="en-US"/>
        </w:rPr>
        <w:t>s</w:t>
      </w:r>
      <w:r w:rsidRPr="00744043">
        <w:rPr>
          <w:lang w:val="en-US"/>
        </w:rPr>
        <w:t xml:space="preserve"> administering a COVID-19 vaccine in accordance with this SASA must be</w:t>
      </w:r>
      <w:r w:rsidR="004A0150" w:rsidRPr="00744043">
        <w:rPr>
          <w:lang w:val="en-US"/>
        </w:rPr>
        <w:t>:</w:t>
      </w:r>
    </w:p>
    <w:p w14:paraId="7F87E925" w14:textId="4A297CFF" w:rsidR="008129CA" w:rsidRPr="004A0150" w:rsidRDefault="00176CD8" w:rsidP="00FB63DB">
      <w:pPr>
        <w:pStyle w:val="ListParagraph"/>
        <w:numPr>
          <w:ilvl w:val="1"/>
          <w:numId w:val="1"/>
        </w:numPr>
        <w:ind w:left="851" w:right="261"/>
        <w:rPr>
          <w:lang w:val="en-US"/>
        </w:rPr>
      </w:pPr>
      <w:r w:rsidRPr="004A0150">
        <w:rPr>
          <w:lang w:val="en-US"/>
        </w:rPr>
        <w:t>competent in</w:t>
      </w:r>
      <w:r w:rsidR="004A0150" w:rsidRPr="004A0150">
        <w:rPr>
          <w:lang w:val="en-US"/>
        </w:rPr>
        <w:t xml:space="preserve"> </w:t>
      </w:r>
      <w:r w:rsidR="00485312" w:rsidRPr="004A0150">
        <w:rPr>
          <w:lang w:val="en-US"/>
        </w:rPr>
        <w:t>c</w:t>
      </w:r>
      <w:r w:rsidRPr="004A0150">
        <w:rPr>
          <w:lang w:val="en-US"/>
        </w:rPr>
        <w:t xml:space="preserve">ardiopulmonary resuscitation </w:t>
      </w:r>
      <w:r w:rsidR="000F33DB" w:rsidRPr="004A0150">
        <w:rPr>
          <w:lang w:val="en-US"/>
        </w:rPr>
        <w:t>(CPR)</w:t>
      </w:r>
      <w:r w:rsidR="00FB63DB">
        <w:rPr>
          <w:lang w:val="en-US"/>
        </w:rPr>
        <w:t>;</w:t>
      </w:r>
      <w:r w:rsidR="004A0150" w:rsidRPr="004A0150">
        <w:rPr>
          <w:lang w:val="en-US"/>
        </w:rPr>
        <w:t xml:space="preserve"> and</w:t>
      </w:r>
    </w:p>
    <w:p w14:paraId="7F87E92C" w14:textId="295FE382" w:rsidR="007E2070" w:rsidRPr="00744043" w:rsidRDefault="00744043" w:rsidP="00FB63DB">
      <w:pPr>
        <w:pStyle w:val="ListParagraph"/>
        <w:numPr>
          <w:ilvl w:val="1"/>
          <w:numId w:val="1"/>
        </w:numPr>
        <w:ind w:left="851" w:right="261"/>
        <w:rPr>
          <w:lang w:val="en-US"/>
        </w:rPr>
      </w:pPr>
      <w:r>
        <w:rPr>
          <w:lang w:val="en-US"/>
        </w:rPr>
        <w:t>maintain</w:t>
      </w:r>
      <w:r w:rsidR="009D686E">
        <w:rPr>
          <w:lang w:val="en-US"/>
        </w:rPr>
        <w:t xml:space="preserve"> </w:t>
      </w:r>
      <w:r w:rsidR="002A7B17">
        <w:rPr>
          <w:lang w:val="en-US"/>
        </w:rPr>
        <w:t>CPR competency by completing</w:t>
      </w:r>
      <w:r w:rsidR="004A0150">
        <w:rPr>
          <w:lang w:val="en-US"/>
        </w:rPr>
        <w:t xml:space="preserve"> an annual refresher course in CPR.</w:t>
      </w:r>
    </w:p>
    <w:p w14:paraId="7F87E930" w14:textId="77777777" w:rsidR="00B933D9" w:rsidRPr="00B933D9" w:rsidRDefault="00B933D9" w:rsidP="00B933D9">
      <w:pPr>
        <w:ind w:right="261"/>
        <w:rPr>
          <w:lang w:val="en-US"/>
        </w:rPr>
      </w:pPr>
    </w:p>
    <w:p w14:paraId="7F87E932" w14:textId="46A67FD1" w:rsidR="00B757D3" w:rsidRPr="00176CD8" w:rsidRDefault="00B757D3" w:rsidP="00FB63DB">
      <w:pPr>
        <w:spacing w:after="0"/>
        <w:jc w:val="center"/>
        <w:rPr>
          <w:szCs w:val="24"/>
          <w:lang w:val="en-US"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7F87E933" w14:textId="77777777" w:rsidR="00B757D3" w:rsidRDefault="00B757D3" w:rsidP="00FB63DB">
      <w:pPr>
        <w:keepLines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757D3" w:rsidRPr="006F6EB5" w14:paraId="7F87E937" w14:textId="77777777" w:rsidTr="00CD7CEE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87E934" w14:textId="77777777" w:rsidR="00B757D3" w:rsidRPr="006F6EB5" w:rsidRDefault="00B757D3" w:rsidP="00FB63D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7F87E935" w14:textId="77777777" w:rsidR="00B757D3" w:rsidRPr="006F6EB5" w:rsidRDefault="00B757D3" w:rsidP="00FB63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6F6EB5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>
              <w:rPr>
                <w:rFonts w:cs="Arial"/>
                <w:b/>
                <w:color w:val="000000"/>
                <w:szCs w:val="23"/>
              </w:rPr>
              <w:t>Setting</w:t>
            </w:r>
          </w:p>
          <w:p w14:paraId="7F87E936" w14:textId="77777777" w:rsidR="00B757D3" w:rsidRPr="006F6EB5" w:rsidRDefault="00B757D3" w:rsidP="00FB63D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F87E938" w14:textId="77777777" w:rsidR="00B757D3" w:rsidRDefault="00B757D3" w:rsidP="00B757D3">
      <w:pPr>
        <w:rPr>
          <w:szCs w:val="24"/>
          <w:lang w:val="en-US"/>
        </w:rPr>
      </w:pPr>
    </w:p>
    <w:p w14:paraId="7F87E939" w14:textId="71104A81" w:rsidR="00B757D3" w:rsidRPr="00225D34" w:rsidRDefault="00037BA2" w:rsidP="00B757D3">
      <w:pPr>
        <w:rPr>
          <w:lang w:val="en-US"/>
        </w:rPr>
      </w:pPr>
      <w:r>
        <w:rPr>
          <w:lang w:val="en-US"/>
        </w:rPr>
        <w:t>Aboriginal Health Practitioner</w:t>
      </w:r>
      <w:r w:rsidR="004A0150">
        <w:rPr>
          <w:lang w:val="en-US"/>
        </w:rPr>
        <w:t>s</w:t>
      </w:r>
      <w:r w:rsidR="00267BA5">
        <w:rPr>
          <w:lang w:val="en-US"/>
        </w:rPr>
        <w:t xml:space="preserve"> </w:t>
      </w:r>
      <w:r w:rsidR="00B757D3" w:rsidRPr="000C360C">
        <w:rPr>
          <w:lang w:val="en-US"/>
        </w:rPr>
        <w:t xml:space="preserve">may only administer </w:t>
      </w:r>
      <w:r w:rsidR="00087E31">
        <w:rPr>
          <w:lang w:val="en-US"/>
        </w:rPr>
        <w:t>COVID-19</w:t>
      </w:r>
      <w:r w:rsidR="00B757D3" w:rsidRPr="000C360C">
        <w:rPr>
          <w:lang w:val="en-US"/>
        </w:rPr>
        <w:t xml:space="preserve"> vaccine in accordance with this SASA at</w:t>
      </w:r>
      <w:r w:rsidR="007E2070">
        <w:rPr>
          <w:lang w:val="en-US"/>
        </w:rPr>
        <w:t xml:space="preserve"> a place or</w:t>
      </w:r>
      <w:r w:rsidR="00B757D3" w:rsidRPr="000C360C">
        <w:rPr>
          <w:lang w:val="en-US"/>
        </w:rPr>
        <w:t xml:space="preserve"> </w:t>
      </w:r>
      <w:r w:rsidR="00841002">
        <w:rPr>
          <w:lang w:val="en-US"/>
        </w:rPr>
        <w:t xml:space="preserve">premises </w:t>
      </w:r>
      <w:r w:rsidR="0008578A">
        <w:rPr>
          <w:lang w:val="en-US"/>
        </w:rPr>
        <w:t>that has:</w:t>
      </w:r>
      <w:r w:rsidR="00B757D3" w:rsidRPr="00225D34">
        <w:rPr>
          <w:lang w:val="en-US"/>
        </w:rPr>
        <w:t xml:space="preserve"> </w:t>
      </w:r>
    </w:p>
    <w:p w14:paraId="7F87E93A" w14:textId="3F7D81B0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dequate space for </w:t>
      </w:r>
      <w:r w:rsidR="00C12AA9">
        <w:t xml:space="preserve">clients </w:t>
      </w:r>
      <w:r w:rsidR="00841002">
        <w:t xml:space="preserve">waiting to be vaccinated that is not congested, observes physical distancing requirements, and is </w:t>
      </w:r>
      <w:r w:rsidR="00250A66">
        <w:t>sheltered from weather elements</w:t>
      </w:r>
      <w:r w:rsidR="00D30FD2">
        <w:t>.</w:t>
      </w:r>
    </w:p>
    <w:p w14:paraId="7F87E93B" w14:textId="0B7F63C7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private space for consultation </w:t>
      </w:r>
      <w:r w:rsidR="000C2964">
        <w:t>for</w:t>
      </w:r>
      <w:r w:rsidR="00841002">
        <w:t xml:space="preserve"> </w:t>
      </w:r>
      <w:r w:rsidR="00C12AA9">
        <w:t>clients</w:t>
      </w:r>
      <w:r w:rsidR="00841002">
        <w:t xml:space="preserve"> and vaccinator (including obtaining informed consent, answering</w:t>
      </w:r>
      <w:r w:rsidR="00C12AA9">
        <w:t xml:space="preserve"> client</w:t>
      </w:r>
      <w:r w:rsidR="00841002">
        <w:t xml:space="preserve"> questions and assessment of any conditions that may preclude vaccination or require further assessment)</w:t>
      </w:r>
      <w:r w:rsidR="00D30FD2">
        <w:t>.</w:t>
      </w:r>
    </w:p>
    <w:p w14:paraId="7F87E93C" w14:textId="1AA2CFF0" w:rsidR="00E86C8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dedicated, clean, well-lit space for administration of the vacci</w:t>
      </w:r>
      <w:r w:rsidR="00E86C82">
        <w:t xml:space="preserve">ne to </w:t>
      </w:r>
      <w:r w:rsidR="00C12AA9">
        <w:t>client</w:t>
      </w:r>
      <w:r w:rsidR="00250A66">
        <w:t>s which:</w:t>
      </w:r>
    </w:p>
    <w:p w14:paraId="7F87E93D" w14:textId="40888A95" w:rsidR="00E86C82" w:rsidRPr="00E86C82" w:rsidRDefault="004A0150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>
        <w:t>i</w:t>
      </w:r>
      <w:r w:rsidR="00250A66">
        <w:t xml:space="preserve">ncludes </w:t>
      </w:r>
      <w:r w:rsidR="00841002">
        <w:t>a desk and chairs</w:t>
      </w:r>
      <w:r w:rsidR="00E86C82">
        <w:t xml:space="preserve"> for </w:t>
      </w:r>
      <w:r w:rsidR="00C12AA9">
        <w:t>clients</w:t>
      </w:r>
      <w:r w:rsidR="00E86C82">
        <w:t xml:space="preserve"> and vaccinator(s</w:t>
      </w:r>
      <w:proofErr w:type="gramStart"/>
      <w:r w:rsidR="00E86C82">
        <w:t>);</w:t>
      </w:r>
      <w:proofErr w:type="gramEnd"/>
    </w:p>
    <w:p w14:paraId="7F87E93E" w14:textId="5414642F" w:rsidR="00E86C82" w:rsidRPr="00F615B6" w:rsidRDefault="00E86C82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 w:rsidRPr="00F615B6">
        <w:t xml:space="preserve">permits the </w:t>
      </w:r>
      <w:r w:rsidR="00C12AA9">
        <w:t>client</w:t>
      </w:r>
      <w:r w:rsidRPr="00F615B6">
        <w:t xml:space="preserve"> to safely lie </w:t>
      </w:r>
      <w:r w:rsidR="000C2964">
        <w:t>flat</w:t>
      </w:r>
      <w:r w:rsidRPr="00F615B6">
        <w:t xml:space="preserve"> in the event of a severe adverse event or anaphylactic </w:t>
      </w:r>
      <w:proofErr w:type="gramStart"/>
      <w:r w:rsidRPr="00F615B6">
        <w:t>reaction;</w:t>
      </w:r>
      <w:proofErr w:type="gramEnd"/>
      <w:r w:rsidRPr="00F615B6">
        <w:t xml:space="preserve"> </w:t>
      </w:r>
    </w:p>
    <w:p w14:paraId="7F87E93F" w14:textId="2E80606F" w:rsidR="00841002" w:rsidRPr="00F615B6" w:rsidRDefault="00E86C82" w:rsidP="00D91E23">
      <w:pPr>
        <w:pStyle w:val="ListParagraph"/>
        <w:numPr>
          <w:ilvl w:val="1"/>
          <w:numId w:val="5"/>
        </w:numPr>
        <w:contextualSpacing w:val="0"/>
        <w:rPr>
          <w:lang w:val="en-US"/>
        </w:rPr>
      </w:pPr>
      <w:r w:rsidRPr="00F615B6">
        <w:t>offers unhindered access for emergency staff to attend and p</w:t>
      </w:r>
      <w:r w:rsidR="00250A66">
        <w:t>erform resuscitation procedures</w:t>
      </w:r>
      <w:r w:rsidR="00D30FD2">
        <w:t>.</w:t>
      </w:r>
    </w:p>
    <w:p w14:paraId="7F87E940" w14:textId="1B1A3100" w:rsidR="00E86C8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space for </w:t>
      </w:r>
      <w:r w:rsidR="00C12AA9">
        <w:t>clients</w:t>
      </w:r>
      <w:r w:rsidR="00841002">
        <w:t xml:space="preserve"> to wait and be observed post-vaccination, separate from the are</w:t>
      </w:r>
      <w:r w:rsidR="00250A66">
        <w:t>a for administering the vaccine</w:t>
      </w:r>
      <w:r w:rsidR="00D30FD2">
        <w:t>.</w:t>
      </w:r>
    </w:p>
    <w:p w14:paraId="7F87E941" w14:textId="7EF46F83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dedicated clean and well-lit area, separate from areas that provide other clinical services at the same time, where vaccines from multi-dose vials may be drawn up, labelled, </w:t>
      </w:r>
      <w:r w:rsidR="00250A66">
        <w:t>and prepared for administration</w:t>
      </w:r>
      <w:r w:rsidR="00D30FD2">
        <w:t>.</w:t>
      </w:r>
    </w:p>
    <w:p w14:paraId="7F87E942" w14:textId="44706E8F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>dequate handwashing facilities for staff, and antimicr</w:t>
      </w:r>
      <w:r w:rsidR="00250A66">
        <w:t>obial hand sanitisers available</w:t>
      </w:r>
      <w:r w:rsidR="00D30FD2">
        <w:t>.</w:t>
      </w:r>
    </w:p>
    <w:p w14:paraId="7F87E943" w14:textId="5A1E9428" w:rsidR="00841002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D</w:t>
      </w:r>
      <w:r w:rsidR="00841002">
        <w:t xml:space="preserve">isinfectant wipes to clean stations between </w:t>
      </w:r>
      <w:r w:rsidR="00C12AA9">
        <w:t>client</w:t>
      </w:r>
      <w:r w:rsidR="00250A66">
        <w:t>s</w:t>
      </w:r>
      <w:r w:rsidR="00D30FD2">
        <w:t>.</w:t>
      </w:r>
    </w:p>
    <w:p w14:paraId="370E7E79" w14:textId="7DD6BF5A" w:rsidR="00675A0C" w:rsidRDefault="0008578A" w:rsidP="00D91E2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</w:pPr>
      <w:r>
        <w:t>A</w:t>
      </w:r>
      <w:r w:rsidR="00841002">
        <w:t xml:space="preserve"> process in place to safely dispose of unused vaccines, </w:t>
      </w:r>
      <w:r w:rsidR="00675A0C">
        <w:t xml:space="preserve">and report wastage </w:t>
      </w:r>
      <w:r w:rsidR="00D119D5">
        <w:t>of</w:t>
      </w:r>
      <w:r w:rsidR="00675A0C">
        <w:t xml:space="preserve"> unused vaccines in </w:t>
      </w:r>
      <w:r w:rsidR="00613CC3">
        <w:t>accordance with policies issued by the Department of Health</w:t>
      </w:r>
      <w:r w:rsidR="00D30FD2">
        <w:t>.</w:t>
      </w:r>
    </w:p>
    <w:p w14:paraId="7F87E945" w14:textId="3D78F96C" w:rsidR="00841002" w:rsidRPr="00841002" w:rsidRDefault="0008578A" w:rsidP="00D91E23">
      <w:pPr>
        <w:pStyle w:val="ListParagraph"/>
        <w:numPr>
          <w:ilvl w:val="0"/>
          <w:numId w:val="5"/>
        </w:numPr>
        <w:spacing w:after="120"/>
        <w:contextualSpacing w:val="0"/>
        <w:rPr>
          <w:lang w:val="en-US"/>
        </w:rPr>
      </w:pPr>
      <w:r>
        <w:t>A</w:t>
      </w:r>
      <w:r w:rsidR="00841002">
        <w:t xml:space="preserve">dequate sharps disposal bins, appropriate for the </w:t>
      </w:r>
      <w:r w:rsidR="00C12AA9">
        <w:t>volume of clients</w:t>
      </w:r>
      <w:r w:rsidR="00841002">
        <w:t>, and securely placed and spaced to mitigate th</w:t>
      </w:r>
      <w:r w:rsidR="00250A66">
        <w:t>e risk of needle stick injuries</w:t>
      </w:r>
      <w:r w:rsidR="00D30FD2">
        <w:t>.</w:t>
      </w:r>
    </w:p>
    <w:p w14:paraId="7F87E946" w14:textId="1BCE7297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An in-date, co</w:t>
      </w:r>
      <w:r w:rsidR="00250A66">
        <w:t>mplete anaphylaxis response kit</w:t>
      </w:r>
      <w:r w:rsidR="00D30FD2">
        <w:t>.</w:t>
      </w:r>
    </w:p>
    <w:p w14:paraId="7F87E947" w14:textId="31595F7B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A</w:t>
      </w:r>
      <w:r w:rsidRPr="005A58F4">
        <w:t xml:space="preserve">ccess to current editions of </w:t>
      </w:r>
      <w:r>
        <w:t xml:space="preserve">the </w:t>
      </w:r>
      <w:r w:rsidRPr="000B7740">
        <w:rPr>
          <w:i/>
        </w:rPr>
        <w:t>Australian Immunisation Handbook</w:t>
      </w:r>
      <w:r>
        <w:t xml:space="preserve"> and </w:t>
      </w:r>
      <w:r w:rsidRPr="000B7740">
        <w:rPr>
          <w:i/>
        </w:rPr>
        <w:t>National Vaccine Storage Guidelines: Strive for 5</w:t>
      </w:r>
      <w:r w:rsidR="00D30FD2">
        <w:t>.</w:t>
      </w:r>
    </w:p>
    <w:p w14:paraId="7F87E948" w14:textId="7BDD9943" w:rsidR="00B757D3" w:rsidRPr="000C360C" w:rsidRDefault="00B757D3" w:rsidP="00D91E23">
      <w:pPr>
        <w:pStyle w:val="ListParagraph"/>
        <w:numPr>
          <w:ilvl w:val="1"/>
          <w:numId w:val="6"/>
        </w:numPr>
        <w:ind w:left="714" w:hanging="357"/>
        <w:contextualSpacing w:val="0"/>
        <w:rPr>
          <w:lang w:val="en-US"/>
        </w:rPr>
      </w:pPr>
      <w:r>
        <w:t>Up-to-date, written procedures, covering provision of immunisation services.</w:t>
      </w:r>
    </w:p>
    <w:p w14:paraId="7F87E949" w14:textId="77777777" w:rsidR="00B757D3" w:rsidRDefault="00B757D3" w:rsidP="009358B7">
      <w:pPr>
        <w:jc w:val="center"/>
        <w:rPr>
          <w:szCs w:val="24"/>
          <w:lang w:val="en-US"/>
        </w:rPr>
      </w:pPr>
    </w:p>
    <w:sectPr w:rsidR="00B757D3" w:rsidSect="00507105">
      <w:footerReference w:type="default" r:id="rId14"/>
      <w:headerReference w:type="first" r:id="rId15"/>
      <w:footerReference w:type="first" r:id="rId16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BE44" w14:textId="77777777" w:rsidR="006A23B7" w:rsidRDefault="006A23B7" w:rsidP="0043154B">
      <w:pPr>
        <w:spacing w:after="0"/>
      </w:pPr>
      <w:r>
        <w:separator/>
      </w:r>
    </w:p>
  </w:endnote>
  <w:endnote w:type="continuationSeparator" w:id="0">
    <w:p w14:paraId="6C9C129E" w14:textId="77777777" w:rsidR="006A23B7" w:rsidRDefault="006A23B7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E94E" w14:textId="1EF68238" w:rsidR="0043154B" w:rsidRDefault="000B7740" w:rsidP="00C16906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>SASA 0</w:t>
    </w:r>
    <w:r w:rsidR="00C16906">
      <w:rPr>
        <w:b/>
      </w:rPr>
      <w:t>36</w:t>
    </w:r>
    <w:r w:rsidR="008F1516">
      <w:rPr>
        <w:b/>
      </w:rPr>
      <w:t>/</w:t>
    </w:r>
    <w:r w:rsidR="00C16906">
      <w:rPr>
        <w:b/>
      </w:rPr>
      <w:t>1</w:t>
    </w:r>
    <w:r w:rsidR="008F1516">
      <w:rPr>
        <w:b/>
      </w:rPr>
      <w:t>-202</w:t>
    </w:r>
    <w:r w:rsidR="00C16906">
      <w:rPr>
        <w:b/>
      </w:rPr>
      <w:t>4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F41590">
      <w:rPr>
        <w:b/>
      </w:rPr>
      <w:t>18</w:t>
    </w:r>
    <w:r w:rsidR="00C16906">
      <w:rPr>
        <w:b/>
      </w:rPr>
      <w:t xml:space="preserve"> </w:t>
    </w:r>
    <w:r w:rsidR="00FB63DB">
      <w:rPr>
        <w:b/>
      </w:rPr>
      <w:t>March</w:t>
    </w:r>
    <w:r w:rsidR="00391BC3">
      <w:rPr>
        <w:b/>
      </w:rPr>
      <w:t xml:space="preserve"> 2024</w:t>
    </w:r>
    <w:r w:rsidR="00827AAE">
      <w:rPr>
        <w:b/>
      </w:rPr>
      <w:tab/>
    </w:r>
    <w:r w:rsidR="00C16906">
      <w:rPr>
        <w:b/>
      </w:rPr>
      <w:t xml:space="preserve">                </w:t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30111">
      <w:rPr>
        <w:b/>
        <w:bCs/>
        <w:noProof/>
      </w:rPr>
      <w:t>5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30111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E950" w14:textId="4B991256" w:rsidR="00507105" w:rsidRDefault="00507105" w:rsidP="009A6EE3">
    <w:pPr>
      <w:pStyle w:val="Footer"/>
      <w:tabs>
        <w:tab w:val="clear" w:pos="4513"/>
        <w:tab w:val="clear" w:pos="9026"/>
        <w:tab w:val="center" w:pos="4808"/>
      </w:tabs>
    </w:pPr>
    <w:r w:rsidRPr="00E015AD">
      <w:rPr>
        <w:b/>
      </w:rPr>
      <w:t xml:space="preserve">SASA </w:t>
    </w:r>
    <w:r w:rsidR="00C16906">
      <w:rPr>
        <w:b/>
      </w:rPr>
      <w:t>036/1-2024</w:t>
    </w:r>
    <w:r w:rsidR="006F6EB5" w:rsidRPr="00E015AD">
      <w:tab/>
    </w:r>
    <w:r w:rsidRPr="00E015AD">
      <w:t>Effective</w:t>
    </w:r>
    <w:r w:rsidRPr="00E015AD">
      <w:rPr>
        <w:b/>
      </w:rPr>
      <w:t xml:space="preserve"> </w:t>
    </w:r>
    <w:r w:rsidRPr="00E015AD">
      <w:t xml:space="preserve">from: </w:t>
    </w:r>
    <w:r w:rsidR="00F41590">
      <w:rPr>
        <w:b/>
      </w:rPr>
      <w:t>18</w:t>
    </w:r>
    <w:r w:rsidR="00C16906">
      <w:rPr>
        <w:b/>
      </w:rPr>
      <w:t xml:space="preserve"> </w:t>
    </w:r>
    <w:r w:rsidR="00FB63DB">
      <w:rPr>
        <w:b/>
      </w:rPr>
      <w:t>March</w:t>
    </w:r>
    <w:r w:rsidR="00967663">
      <w:rPr>
        <w:b/>
      </w:rPr>
      <w:t xml:space="preserve"> 2024</w:t>
    </w:r>
    <w:r w:rsidR="00827AAE">
      <w:rPr>
        <w:b/>
        <w:color w:val="FF0000"/>
      </w:rPr>
      <w:tab/>
    </w:r>
    <w:r w:rsidR="00827AAE">
      <w:rPr>
        <w:b/>
      </w:rPr>
      <w:tab/>
    </w: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30111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30111">
      <w:rPr>
        <w:b/>
        <w:bCs/>
        <w:noProof/>
      </w:rPr>
      <w:t>5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81B4" w14:textId="77777777" w:rsidR="006A23B7" w:rsidRDefault="006A23B7" w:rsidP="0043154B">
      <w:pPr>
        <w:spacing w:after="0"/>
      </w:pPr>
      <w:r>
        <w:separator/>
      </w:r>
    </w:p>
  </w:footnote>
  <w:footnote w:type="continuationSeparator" w:id="0">
    <w:p w14:paraId="35F99D3F" w14:textId="77777777" w:rsidR="006A23B7" w:rsidRDefault="006A23B7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E94F" w14:textId="3F5C516C" w:rsidR="00507105" w:rsidRDefault="00163673">
    <w:pPr>
      <w:pStyle w:val="Header"/>
    </w:pPr>
    <w:r>
      <w:rPr>
        <w:noProof/>
        <w:lang w:eastAsia="en-AU"/>
      </w:rPr>
      <w:drawing>
        <wp:inline distT="0" distB="0" distL="0" distR="0" wp14:anchorId="7F87E951" wp14:editId="7F87E952">
          <wp:extent cx="3105150" cy="540128"/>
          <wp:effectExtent l="0" t="0" r="0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partment of Health Logo, Government of Western Australia. Image of Government state badge." title="Department of Healt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51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254B"/>
    <w:multiLevelType w:val="hybridMultilevel"/>
    <w:tmpl w:val="21A89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1334"/>
    <w:multiLevelType w:val="hybridMultilevel"/>
    <w:tmpl w:val="CC7A197E"/>
    <w:lvl w:ilvl="0" w:tplc="0C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B23C15"/>
    <w:multiLevelType w:val="hybridMultilevel"/>
    <w:tmpl w:val="3A089AA4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D72570"/>
    <w:multiLevelType w:val="hybridMultilevel"/>
    <w:tmpl w:val="715669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58D9"/>
    <w:multiLevelType w:val="hybridMultilevel"/>
    <w:tmpl w:val="2BBC420A"/>
    <w:lvl w:ilvl="0" w:tplc="0C090019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3EF6767"/>
    <w:multiLevelType w:val="hybridMultilevel"/>
    <w:tmpl w:val="3960A40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6F84E02"/>
    <w:multiLevelType w:val="hybridMultilevel"/>
    <w:tmpl w:val="C8BC511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EC75C7"/>
    <w:multiLevelType w:val="hybridMultilevel"/>
    <w:tmpl w:val="333E2E30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89" w:hanging="360"/>
      </w:pPr>
    </w:lvl>
    <w:lvl w:ilvl="1" w:tplc="0C090019" w:tentative="1">
      <w:start w:val="1"/>
      <w:numFmt w:val="lowerLetter"/>
      <w:lvlText w:val="%2."/>
      <w:lvlJc w:val="left"/>
      <w:pPr>
        <w:ind w:left="1509" w:hanging="360"/>
      </w:pPr>
    </w:lvl>
    <w:lvl w:ilvl="2" w:tplc="0C09001B" w:tentative="1">
      <w:start w:val="1"/>
      <w:numFmt w:val="lowerRoman"/>
      <w:lvlText w:val="%3."/>
      <w:lvlJc w:val="right"/>
      <w:pPr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DEF1B8E"/>
    <w:multiLevelType w:val="hybridMultilevel"/>
    <w:tmpl w:val="F4A4CBEA"/>
    <w:lvl w:ilvl="0" w:tplc="3B9C3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1F2D7E"/>
    <w:multiLevelType w:val="hybridMultilevel"/>
    <w:tmpl w:val="CCE057C8"/>
    <w:lvl w:ilvl="0" w:tplc="21D67828">
      <w:start w:val="1"/>
      <w:numFmt w:val="lowerLetter"/>
      <w:lvlText w:val="%1."/>
      <w:lvlJc w:val="left"/>
      <w:pPr>
        <w:ind w:left="508" w:hanging="360"/>
      </w:pPr>
      <w:rPr>
        <w:rFonts w:ascii="Arial" w:eastAsia="Calibri" w:hAnsi="Arial" w:cs="Times New Roman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2" w15:restartNumberingAfterBreak="0">
    <w:nsid w:val="53D30BE1"/>
    <w:multiLevelType w:val="hybridMultilevel"/>
    <w:tmpl w:val="AEA45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4CBE"/>
    <w:multiLevelType w:val="hybridMultilevel"/>
    <w:tmpl w:val="EB54A208"/>
    <w:lvl w:ilvl="0" w:tplc="37981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B7BBB"/>
    <w:multiLevelType w:val="hybridMultilevel"/>
    <w:tmpl w:val="3960A400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EB71449"/>
    <w:multiLevelType w:val="hybridMultilevel"/>
    <w:tmpl w:val="C5AE3D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FD84CA4"/>
    <w:multiLevelType w:val="hybridMultilevel"/>
    <w:tmpl w:val="023ACF9E"/>
    <w:lvl w:ilvl="0" w:tplc="9FB2F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044562">
    <w:abstractNumId w:val="15"/>
  </w:num>
  <w:num w:numId="2" w16cid:durableId="1382366197">
    <w:abstractNumId w:val="14"/>
  </w:num>
  <w:num w:numId="3" w16cid:durableId="1325668116">
    <w:abstractNumId w:val="18"/>
  </w:num>
  <w:num w:numId="4" w16cid:durableId="2024698249">
    <w:abstractNumId w:val="8"/>
  </w:num>
  <w:num w:numId="5" w16cid:durableId="1213151347">
    <w:abstractNumId w:val="0"/>
  </w:num>
  <w:num w:numId="6" w16cid:durableId="820848017">
    <w:abstractNumId w:val="11"/>
  </w:num>
  <w:num w:numId="7" w16cid:durableId="144124550">
    <w:abstractNumId w:val="17"/>
  </w:num>
  <w:num w:numId="8" w16cid:durableId="1698965170">
    <w:abstractNumId w:val="9"/>
  </w:num>
  <w:num w:numId="9" w16cid:durableId="865215602">
    <w:abstractNumId w:val="2"/>
  </w:num>
  <w:num w:numId="10" w16cid:durableId="1107846324">
    <w:abstractNumId w:val="10"/>
  </w:num>
  <w:num w:numId="11" w16cid:durableId="1909681137">
    <w:abstractNumId w:val="13"/>
  </w:num>
  <w:num w:numId="12" w16cid:durableId="1549297225">
    <w:abstractNumId w:val="5"/>
  </w:num>
  <w:num w:numId="13" w16cid:durableId="1021735172">
    <w:abstractNumId w:val="16"/>
  </w:num>
  <w:num w:numId="14" w16cid:durableId="1205948615">
    <w:abstractNumId w:val="4"/>
  </w:num>
  <w:num w:numId="15" w16cid:durableId="1722703213">
    <w:abstractNumId w:val="1"/>
  </w:num>
  <w:num w:numId="16" w16cid:durableId="1501233620">
    <w:abstractNumId w:val="6"/>
  </w:num>
  <w:num w:numId="17" w16cid:durableId="1233857357">
    <w:abstractNumId w:val="12"/>
  </w:num>
  <w:num w:numId="18" w16cid:durableId="1320579873">
    <w:abstractNumId w:val="7"/>
  </w:num>
  <w:num w:numId="19" w16cid:durableId="154351812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0CAF"/>
    <w:rsid w:val="00000D25"/>
    <w:rsid w:val="00031AFF"/>
    <w:rsid w:val="000336F6"/>
    <w:rsid w:val="000344A0"/>
    <w:rsid w:val="00037BA2"/>
    <w:rsid w:val="00042A52"/>
    <w:rsid w:val="00046E1E"/>
    <w:rsid w:val="00060117"/>
    <w:rsid w:val="00066363"/>
    <w:rsid w:val="00084679"/>
    <w:rsid w:val="0008578A"/>
    <w:rsid w:val="00087E31"/>
    <w:rsid w:val="000969DA"/>
    <w:rsid w:val="000B2A77"/>
    <w:rsid w:val="000B7740"/>
    <w:rsid w:val="000C2964"/>
    <w:rsid w:val="000C360C"/>
    <w:rsid w:val="000C6D68"/>
    <w:rsid w:val="000D4AF6"/>
    <w:rsid w:val="000F33DB"/>
    <w:rsid w:val="000F7D12"/>
    <w:rsid w:val="00104C3B"/>
    <w:rsid w:val="00132C2F"/>
    <w:rsid w:val="001413BF"/>
    <w:rsid w:val="001437E0"/>
    <w:rsid w:val="00144D59"/>
    <w:rsid w:val="00150561"/>
    <w:rsid w:val="00151E7E"/>
    <w:rsid w:val="00153266"/>
    <w:rsid w:val="00163673"/>
    <w:rsid w:val="00167B66"/>
    <w:rsid w:val="00171B7B"/>
    <w:rsid w:val="00176CD8"/>
    <w:rsid w:val="00190CAA"/>
    <w:rsid w:val="001A0675"/>
    <w:rsid w:val="001A217B"/>
    <w:rsid w:val="001A38E6"/>
    <w:rsid w:val="001A395A"/>
    <w:rsid w:val="001C7D1F"/>
    <w:rsid w:val="001D7A08"/>
    <w:rsid w:val="001E3478"/>
    <w:rsid w:val="001F6030"/>
    <w:rsid w:val="001F68E9"/>
    <w:rsid w:val="00206096"/>
    <w:rsid w:val="00206581"/>
    <w:rsid w:val="00220E8F"/>
    <w:rsid w:val="00230738"/>
    <w:rsid w:val="002421A3"/>
    <w:rsid w:val="00250A66"/>
    <w:rsid w:val="0026182C"/>
    <w:rsid w:val="00263DD1"/>
    <w:rsid w:val="00267BA5"/>
    <w:rsid w:val="002759FB"/>
    <w:rsid w:val="002776E4"/>
    <w:rsid w:val="002822A4"/>
    <w:rsid w:val="00292C64"/>
    <w:rsid w:val="002A09B7"/>
    <w:rsid w:val="002A0FBC"/>
    <w:rsid w:val="002A7B17"/>
    <w:rsid w:val="002B10F3"/>
    <w:rsid w:val="002B26C6"/>
    <w:rsid w:val="002B3609"/>
    <w:rsid w:val="002B4932"/>
    <w:rsid w:val="002C658F"/>
    <w:rsid w:val="002C7D7D"/>
    <w:rsid w:val="002D0C4C"/>
    <w:rsid w:val="003041E8"/>
    <w:rsid w:val="00310C96"/>
    <w:rsid w:val="00325D49"/>
    <w:rsid w:val="00355004"/>
    <w:rsid w:val="003622B9"/>
    <w:rsid w:val="0038525D"/>
    <w:rsid w:val="003909D3"/>
    <w:rsid w:val="00391BC3"/>
    <w:rsid w:val="003929E7"/>
    <w:rsid w:val="003A2064"/>
    <w:rsid w:val="003C35AF"/>
    <w:rsid w:val="003E7FFE"/>
    <w:rsid w:val="004275C5"/>
    <w:rsid w:val="00431175"/>
    <w:rsid w:val="0043154B"/>
    <w:rsid w:val="0043759E"/>
    <w:rsid w:val="004470D1"/>
    <w:rsid w:val="00453A33"/>
    <w:rsid w:val="0045463E"/>
    <w:rsid w:val="0045639C"/>
    <w:rsid w:val="00460FA9"/>
    <w:rsid w:val="00466DB9"/>
    <w:rsid w:val="00470A44"/>
    <w:rsid w:val="00471692"/>
    <w:rsid w:val="00485312"/>
    <w:rsid w:val="00486A86"/>
    <w:rsid w:val="0049078D"/>
    <w:rsid w:val="004A0150"/>
    <w:rsid w:val="004A609E"/>
    <w:rsid w:val="004A6166"/>
    <w:rsid w:val="004A6758"/>
    <w:rsid w:val="004A6D3B"/>
    <w:rsid w:val="004B120A"/>
    <w:rsid w:val="004C2780"/>
    <w:rsid w:val="004C397F"/>
    <w:rsid w:val="004C6976"/>
    <w:rsid w:val="004C6AC4"/>
    <w:rsid w:val="004D219D"/>
    <w:rsid w:val="004D55DD"/>
    <w:rsid w:val="004F2B68"/>
    <w:rsid w:val="004F3511"/>
    <w:rsid w:val="004F414F"/>
    <w:rsid w:val="004F702D"/>
    <w:rsid w:val="004F7153"/>
    <w:rsid w:val="004F77AC"/>
    <w:rsid w:val="00501E0A"/>
    <w:rsid w:val="00507105"/>
    <w:rsid w:val="0055225A"/>
    <w:rsid w:val="005544CB"/>
    <w:rsid w:val="0056716B"/>
    <w:rsid w:val="005743BA"/>
    <w:rsid w:val="00581455"/>
    <w:rsid w:val="005A409E"/>
    <w:rsid w:val="005A58F4"/>
    <w:rsid w:val="005B25E5"/>
    <w:rsid w:val="005B5BEF"/>
    <w:rsid w:val="005B7B9A"/>
    <w:rsid w:val="005C2721"/>
    <w:rsid w:val="005D1243"/>
    <w:rsid w:val="00613CC3"/>
    <w:rsid w:val="00622FEF"/>
    <w:rsid w:val="00626F9A"/>
    <w:rsid w:val="00634E82"/>
    <w:rsid w:val="00650C7B"/>
    <w:rsid w:val="00653AC3"/>
    <w:rsid w:val="00655257"/>
    <w:rsid w:val="00656F05"/>
    <w:rsid w:val="006643B6"/>
    <w:rsid w:val="00675A0C"/>
    <w:rsid w:val="006869D1"/>
    <w:rsid w:val="00697645"/>
    <w:rsid w:val="006A16F4"/>
    <w:rsid w:val="006A23B7"/>
    <w:rsid w:val="006A7466"/>
    <w:rsid w:val="006B5258"/>
    <w:rsid w:val="006D481D"/>
    <w:rsid w:val="006F52D0"/>
    <w:rsid w:val="006F6351"/>
    <w:rsid w:val="006F6EB5"/>
    <w:rsid w:val="007002A1"/>
    <w:rsid w:val="00706BAC"/>
    <w:rsid w:val="00707DFB"/>
    <w:rsid w:val="00716FCE"/>
    <w:rsid w:val="00724295"/>
    <w:rsid w:val="00744043"/>
    <w:rsid w:val="0077027C"/>
    <w:rsid w:val="0077518C"/>
    <w:rsid w:val="00792F52"/>
    <w:rsid w:val="007C1322"/>
    <w:rsid w:val="007C334E"/>
    <w:rsid w:val="007D793C"/>
    <w:rsid w:val="007E2070"/>
    <w:rsid w:val="007E79B6"/>
    <w:rsid w:val="007F5FD8"/>
    <w:rsid w:val="008129CA"/>
    <w:rsid w:val="00813278"/>
    <w:rsid w:val="00814E41"/>
    <w:rsid w:val="00815CF9"/>
    <w:rsid w:val="00822DB4"/>
    <w:rsid w:val="00827AAE"/>
    <w:rsid w:val="00841002"/>
    <w:rsid w:val="00852936"/>
    <w:rsid w:val="008611E6"/>
    <w:rsid w:val="00875202"/>
    <w:rsid w:val="00881846"/>
    <w:rsid w:val="0088745C"/>
    <w:rsid w:val="00897837"/>
    <w:rsid w:val="008A1B22"/>
    <w:rsid w:val="008C35A4"/>
    <w:rsid w:val="008C42D9"/>
    <w:rsid w:val="008C67B4"/>
    <w:rsid w:val="008D3D50"/>
    <w:rsid w:val="008D57D5"/>
    <w:rsid w:val="008D7C79"/>
    <w:rsid w:val="008E4E8A"/>
    <w:rsid w:val="008F1516"/>
    <w:rsid w:val="008F7FE4"/>
    <w:rsid w:val="0091051C"/>
    <w:rsid w:val="009207A9"/>
    <w:rsid w:val="009268DD"/>
    <w:rsid w:val="00927A51"/>
    <w:rsid w:val="00930DF8"/>
    <w:rsid w:val="00933EAA"/>
    <w:rsid w:val="0093505E"/>
    <w:rsid w:val="009358B7"/>
    <w:rsid w:val="0093795F"/>
    <w:rsid w:val="00945219"/>
    <w:rsid w:val="009659AF"/>
    <w:rsid w:val="009668ED"/>
    <w:rsid w:val="00967663"/>
    <w:rsid w:val="0097397A"/>
    <w:rsid w:val="00974223"/>
    <w:rsid w:val="00981DA1"/>
    <w:rsid w:val="00990D6C"/>
    <w:rsid w:val="009A212A"/>
    <w:rsid w:val="009A3275"/>
    <w:rsid w:val="009A6EE3"/>
    <w:rsid w:val="009D686E"/>
    <w:rsid w:val="009F25CC"/>
    <w:rsid w:val="00A148F9"/>
    <w:rsid w:val="00A22FD0"/>
    <w:rsid w:val="00A27BF5"/>
    <w:rsid w:val="00A27C1A"/>
    <w:rsid w:val="00A544B7"/>
    <w:rsid w:val="00A563BF"/>
    <w:rsid w:val="00A700F8"/>
    <w:rsid w:val="00A747A8"/>
    <w:rsid w:val="00A75A49"/>
    <w:rsid w:val="00A82C4F"/>
    <w:rsid w:val="00A84EA7"/>
    <w:rsid w:val="00A91C4C"/>
    <w:rsid w:val="00A93B21"/>
    <w:rsid w:val="00AA3B91"/>
    <w:rsid w:val="00AA47CC"/>
    <w:rsid w:val="00AE2409"/>
    <w:rsid w:val="00AE4641"/>
    <w:rsid w:val="00AE6D7B"/>
    <w:rsid w:val="00AF383C"/>
    <w:rsid w:val="00B3060C"/>
    <w:rsid w:val="00B316A3"/>
    <w:rsid w:val="00B36FCF"/>
    <w:rsid w:val="00B47996"/>
    <w:rsid w:val="00B6011C"/>
    <w:rsid w:val="00B704CC"/>
    <w:rsid w:val="00B72950"/>
    <w:rsid w:val="00B757D3"/>
    <w:rsid w:val="00B87D18"/>
    <w:rsid w:val="00B933D9"/>
    <w:rsid w:val="00B96EB7"/>
    <w:rsid w:val="00BA69E2"/>
    <w:rsid w:val="00BB48AB"/>
    <w:rsid w:val="00BB5682"/>
    <w:rsid w:val="00BC4932"/>
    <w:rsid w:val="00BD2373"/>
    <w:rsid w:val="00BD41EB"/>
    <w:rsid w:val="00BD5840"/>
    <w:rsid w:val="00BE3C2D"/>
    <w:rsid w:val="00BF4EAA"/>
    <w:rsid w:val="00C12AA9"/>
    <w:rsid w:val="00C16906"/>
    <w:rsid w:val="00C26511"/>
    <w:rsid w:val="00C46BF4"/>
    <w:rsid w:val="00C509AF"/>
    <w:rsid w:val="00C53385"/>
    <w:rsid w:val="00C64619"/>
    <w:rsid w:val="00C7143D"/>
    <w:rsid w:val="00C71EC5"/>
    <w:rsid w:val="00CA6C0A"/>
    <w:rsid w:val="00CD5FF1"/>
    <w:rsid w:val="00CD78FC"/>
    <w:rsid w:val="00CF64E2"/>
    <w:rsid w:val="00CF7143"/>
    <w:rsid w:val="00D119D5"/>
    <w:rsid w:val="00D12130"/>
    <w:rsid w:val="00D147D4"/>
    <w:rsid w:val="00D1669C"/>
    <w:rsid w:val="00D30FD2"/>
    <w:rsid w:val="00D34BBF"/>
    <w:rsid w:val="00D40C4B"/>
    <w:rsid w:val="00D535C3"/>
    <w:rsid w:val="00D770A7"/>
    <w:rsid w:val="00D91E23"/>
    <w:rsid w:val="00D9301F"/>
    <w:rsid w:val="00DA0314"/>
    <w:rsid w:val="00DA2EFD"/>
    <w:rsid w:val="00DB28DC"/>
    <w:rsid w:val="00DB5200"/>
    <w:rsid w:val="00DD2029"/>
    <w:rsid w:val="00DD4F8E"/>
    <w:rsid w:val="00DE4BFE"/>
    <w:rsid w:val="00E015AD"/>
    <w:rsid w:val="00E03751"/>
    <w:rsid w:val="00E0447F"/>
    <w:rsid w:val="00E14FC0"/>
    <w:rsid w:val="00E22BD2"/>
    <w:rsid w:val="00E30111"/>
    <w:rsid w:val="00E40563"/>
    <w:rsid w:val="00E47483"/>
    <w:rsid w:val="00E56464"/>
    <w:rsid w:val="00E86C82"/>
    <w:rsid w:val="00EA7329"/>
    <w:rsid w:val="00EB55D9"/>
    <w:rsid w:val="00EC529A"/>
    <w:rsid w:val="00EF230F"/>
    <w:rsid w:val="00F02643"/>
    <w:rsid w:val="00F0709E"/>
    <w:rsid w:val="00F1529B"/>
    <w:rsid w:val="00F152F6"/>
    <w:rsid w:val="00F4095C"/>
    <w:rsid w:val="00F414EC"/>
    <w:rsid w:val="00F41590"/>
    <w:rsid w:val="00F5031D"/>
    <w:rsid w:val="00F615B6"/>
    <w:rsid w:val="00F64E00"/>
    <w:rsid w:val="00F662D0"/>
    <w:rsid w:val="00F80336"/>
    <w:rsid w:val="00F8224A"/>
    <w:rsid w:val="00FA578B"/>
    <w:rsid w:val="00FB045B"/>
    <w:rsid w:val="00FB63DB"/>
    <w:rsid w:val="00FD1B82"/>
    <w:rsid w:val="00FD77F8"/>
    <w:rsid w:val="00FF0D8D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E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95"/>
    <w:rPr>
      <w:rFonts w:ascii="Arial" w:hAnsi="Arial"/>
      <w:b/>
      <w:bCs/>
      <w:sz w:val="20"/>
      <w:szCs w:val="20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841002"/>
    <w:rPr>
      <w:rFonts w:ascii="Arial" w:hAnsi="Arial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FA578B"/>
    <w:rPr>
      <w:rFonts w:ascii="Arial" w:hAnsi="Arial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our-work/covid-19-vaccines/advice-for-providers" TargetMode="External"/><Relationship Id="rId13" Type="http://schemas.openxmlformats.org/officeDocument/2006/relationships/hyperlink" Target="https://www.servicesaustralia.gov.au/individuals/services/medicare/australian-immunisation-regist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wa.gov.au/articles/a_e/adverse-event-following-immunisation-ae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national-vaccine-storage-guidelines-strive-for-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munisationhandbook.health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our-work/covid-19-vaccines/advice-for-providers/clinical-guidanc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D7B9-5BCC-4FDF-9AA9-97E7F114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7575</Characters>
  <Application>Microsoft Office Word</Application>
  <DocSecurity>2</DocSecurity>
  <Lines>154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8768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2024-02-12T05:49:00Z</dcterms:created>
  <dcterms:modified xsi:type="dcterms:W3CDTF">2024-03-20T07:05:00Z</dcterms:modified>
  <cp:contentStatus/>
</cp:coreProperties>
</file>