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E775B0" w:rsidRDefault="003032C3" w:rsidP="00E775B0">
      <w:r>
        <w:rPr>
          <w:noProof/>
          <w:lang w:eastAsia="en-AU"/>
        </w:rPr>
        <w:drawing>
          <wp:inline distT="0" distB="0" distL="0" distR="0">
            <wp:extent cx="2647666" cy="4777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blic-and-aboriginal-health-division-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5872" cy="479256"/>
                    </a:xfrm>
                    <a:prstGeom prst="rect">
                      <a:avLst/>
                    </a:prstGeom>
                  </pic:spPr>
                </pic:pic>
              </a:graphicData>
            </a:graphic>
          </wp:inline>
        </w:drawing>
      </w:r>
    </w:p>
    <w:p w:rsidR="00C72E90" w:rsidRDefault="00C72E90" w:rsidP="00C72E90">
      <w:pPr>
        <w:pStyle w:val="Heading3"/>
        <w:spacing w:before="0" w:after="0"/>
        <w:rPr>
          <w:rFonts w:ascii="ArialMT" w:hAnsi="ArialMT" w:cs="ArialMT"/>
          <w:szCs w:val="26"/>
        </w:rPr>
      </w:pPr>
    </w:p>
    <w:p w:rsidR="00C72E90" w:rsidRPr="0020399D" w:rsidRDefault="00C72E90" w:rsidP="00C72E90">
      <w:pPr>
        <w:pStyle w:val="Heading3"/>
        <w:spacing w:before="0" w:after="0"/>
        <w:rPr>
          <w:szCs w:val="26"/>
          <w:lang w:val="vi-VN" w:bidi="ta-IN"/>
        </w:rPr>
      </w:pPr>
      <w:r w:rsidRPr="0020399D">
        <w:rPr>
          <w:rFonts w:ascii="ArialMT" w:hAnsi="ArialMT" w:cs="ArialMT"/>
          <w:szCs w:val="26"/>
          <w:lang w:val="vi-VN"/>
        </w:rPr>
        <w:t>Ý kiến cố vấn về sức khỏe</w:t>
      </w:r>
    </w:p>
    <w:p w:rsidR="00C72E90" w:rsidRPr="0020399D" w:rsidRDefault="00C72E90" w:rsidP="00C72E90">
      <w:pPr>
        <w:pStyle w:val="Flyerheadline"/>
        <w:spacing w:before="0" w:after="0"/>
        <w:rPr>
          <w:sz w:val="48"/>
          <w:szCs w:val="48"/>
          <w:lang w:val="vi-VN" w:bidi="ta-IN"/>
        </w:rPr>
      </w:pPr>
      <w:r w:rsidRPr="0020399D">
        <w:rPr>
          <w:rFonts w:ascii="ArialMT" w:hAnsi="ArialMT" w:cs="ArialMT"/>
          <w:sz w:val="48"/>
          <w:szCs w:val="48"/>
          <w:lang w:val="vi-VN"/>
        </w:rPr>
        <w:t>Duy trì sức khỏe trong thời tiết nóng</w:t>
      </w:r>
    </w:p>
    <w:p w:rsidR="00C72E90" w:rsidRPr="00BE7760" w:rsidRDefault="00C72E90" w:rsidP="00C72E90">
      <w:pPr>
        <w:pStyle w:val="Heading2"/>
        <w:spacing w:before="60"/>
        <w:rPr>
          <w:sz w:val="24"/>
          <w:szCs w:val="24"/>
          <w:lang w:val="vi-VN" w:bidi="ta-IN"/>
        </w:rPr>
      </w:pPr>
      <w:bookmarkStart w:id="0" w:name="_Toc326144801"/>
      <w:r w:rsidRPr="00BE7760">
        <w:rPr>
          <w:rFonts w:ascii="Arial-BoldMT" w:hAnsi="Arial-BoldMT" w:cs="Arial-BoldMT"/>
          <w:sz w:val="24"/>
          <w:szCs w:val="24"/>
          <w:lang w:val="vi-VN"/>
        </w:rPr>
        <w:t>Mọi người</w:t>
      </w:r>
    </w:p>
    <w:p w:rsidR="00C72E90" w:rsidRPr="00406440" w:rsidRDefault="00C72E90" w:rsidP="00C72E90">
      <w:pPr>
        <w:numPr>
          <w:ilvl w:val="0"/>
          <w:numId w:val="29"/>
        </w:numPr>
        <w:autoSpaceDE w:val="0"/>
        <w:autoSpaceDN w:val="0"/>
        <w:adjustRightInd w:val="0"/>
        <w:spacing w:after="0"/>
        <w:ind w:left="284" w:hanging="284"/>
        <w:rPr>
          <w:rFonts w:eastAsia="SymbolMT" w:cs="Arial"/>
          <w:color w:val="131313"/>
          <w:sz w:val="21"/>
          <w:szCs w:val="21"/>
          <w:lang w:val="vi-VN" w:eastAsia="en-AU"/>
        </w:rPr>
      </w:pPr>
      <w:r w:rsidRPr="00406440">
        <w:rPr>
          <w:rFonts w:eastAsia="SymbolMT" w:cs="Arial"/>
          <w:color w:val="131313"/>
          <w:sz w:val="21"/>
          <w:szCs w:val="21"/>
          <w:lang w:val="vi-VN" w:eastAsia="en-AU"/>
        </w:rPr>
        <w:t>Hãy uống nhiều chất lỏng</w:t>
      </w:r>
    </w:p>
    <w:p w:rsidR="00C72E90" w:rsidRPr="00406440" w:rsidRDefault="00C72E90" w:rsidP="00C72E90">
      <w:pPr>
        <w:numPr>
          <w:ilvl w:val="0"/>
          <w:numId w:val="29"/>
        </w:numPr>
        <w:autoSpaceDE w:val="0"/>
        <w:autoSpaceDN w:val="0"/>
        <w:adjustRightInd w:val="0"/>
        <w:spacing w:after="0"/>
        <w:ind w:left="284" w:hanging="284"/>
        <w:rPr>
          <w:rFonts w:eastAsia="SymbolMT" w:cs="Arial"/>
          <w:color w:val="131313"/>
          <w:sz w:val="21"/>
          <w:szCs w:val="21"/>
          <w:lang w:val="vi-VN" w:eastAsia="en-AU"/>
        </w:rPr>
      </w:pPr>
      <w:r w:rsidRPr="00406440">
        <w:rPr>
          <w:rFonts w:eastAsia="SymbolMT" w:cs="Arial"/>
          <w:color w:val="131313"/>
          <w:sz w:val="21"/>
          <w:szCs w:val="21"/>
          <w:lang w:val="vi-VN" w:eastAsia="en-AU"/>
        </w:rPr>
        <w:t>Hãy cố gắng ở trong nhà có quạt máy hoặc máy điều hòa nhiệt độ hoạt động</w:t>
      </w:r>
    </w:p>
    <w:p w:rsidR="00C72E90" w:rsidRPr="00406440" w:rsidRDefault="00C72E90" w:rsidP="00C72E90">
      <w:pPr>
        <w:numPr>
          <w:ilvl w:val="0"/>
          <w:numId w:val="29"/>
        </w:numPr>
        <w:autoSpaceDE w:val="0"/>
        <w:autoSpaceDN w:val="0"/>
        <w:adjustRightInd w:val="0"/>
        <w:spacing w:after="0"/>
        <w:ind w:left="284" w:hanging="284"/>
        <w:rPr>
          <w:rFonts w:eastAsia="SymbolMT" w:cs="Arial"/>
          <w:color w:val="131313"/>
          <w:sz w:val="21"/>
          <w:szCs w:val="21"/>
          <w:lang w:val="vi-VN" w:eastAsia="en-AU"/>
        </w:rPr>
      </w:pPr>
      <w:r w:rsidRPr="00406440">
        <w:rPr>
          <w:rFonts w:eastAsia="SymbolMT" w:cs="Arial"/>
          <w:color w:val="131313"/>
          <w:sz w:val="21"/>
          <w:szCs w:val="21"/>
          <w:lang w:val="vi-VN" w:eastAsia="en-AU"/>
        </w:rPr>
        <w:t>Nếu quý vị phải đi ra ngoài, hãy đi vào buổi sáng sớm hoặc vào buổi chiều tối hoặ</w:t>
      </w:r>
      <w:r w:rsidRPr="0020399D">
        <w:rPr>
          <w:rFonts w:eastAsia="SymbolMT" w:cs="Arial"/>
          <w:color w:val="131313"/>
          <w:sz w:val="21"/>
          <w:szCs w:val="21"/>
          <w:lang w:val="vi-VN" w:eastAsia="en-AU"/>
        </w:rPr>
        <w:t xml:space="preserve">c đi trong bóng </w:t>
      </w:r>
      <w:r w:rsidRPr="00406440">
        <w:rPr>
          <w:rFonts w:eastAsia="SymbolMT" w:cs="Arial"/>
          <w:color w:val="131313"/>
          <w:sz w:val="21"/>
          <w:szCs w:val="21"/>
          <w:lang w:val="vi-VN" w:eastAsia="en-AU"/>
        </w:rPr>
        <w:t>im</w:t>
      </w:r>
    </w:p>
    <w:p w:rsidR="00C72E90" w:rsidRPr="00406440" w:rsidRDefault="00C72E90" w:rsidP="00C72E90">
      <w:pPr>
        <w:numPr>
          <w:ilvl w:val="0"/>
          <w:numId w:val="29"/>
        </w:numPr>
        <w:autoSpaceDE w:val="0"/>
        <w:autoSpaceDN w:val="0"/>
        <w:adjustRightInd w:val="0"/>
        <w:spacing w:after="0"/>
        <w:ind w:left="284" w:hanging="284"/>
        <w:rPr>
          <w:rFonts w:eastAsia="SymbolMT" w:cs="Arial"/>
          <w:color w:val="131313"/>
          <w:sz w:val="21"/>
          <w:szCs w:val="21"/>
          <w:lang w:val="vi-VN" w:eastAsia="en-AU"/>
        </w:rPr>
      </w:pPr>
      <w:r w:rsidRPr="00406440">
        <w:rPr>
          <w:rFonts w:eastAsia="SymbolMT" w:cs="Arial"/>
          <w:color w:val="131313"/>
          <w:sz w:val="21"/>
          <w:szCs w:val="21"/>
          <w:lang w:val="vi-VN" w:eastAsia="en-AU"/>
        </w:rPr>
        <w:t>Hãy mặc y phục có màu nhạt, rộng thoải mái và đội mũ khi ra ngoài</w:t>
      </w:r>
    </w:p>
    <w:p w:rsidR="00C72E90" w:rsidRPr="00406440" w:rsidRDefault="00C72E90" w:rsidP="00C72E90">
      <w:pPr>
        <w:numPr>
          <w:ilvl w:val="0"/>
          <w:numId w:val="29"/>
        </w:numPr>
        <w:autoSpaceDE w:val="0"/>
        <w:autoSpaceDN w:val="0"/>
        <w:adjustRightInd w:val="0"/>
        <w:spacing w:after="0"/>
        <w:ind w:left="284" w:hanging="284"/>
        <w:rPr>
          <w:rFonts w:eastAsia="SymbolMT" w:cs="Arial"/>
          <w:color w:val="131313"/>
          <w:sz w:val="21"/>
          <w:szCs w:val="21"/>
          <w:lang w:val="vi-VN" w:eastAsia="en-AU"/>
        </w:rPr>
      </w:pPr>
      <w:r w:rsidRPr="00406440">
        <w:rPr>
          <w:rFonts w:eastAsia="SymbolMT" w:cs="Arial"/>
          <w:color w:val="131313"/>
          <w:sz w:val="21"/>
          <w:szCs w:val="21"/>
          <w:lang w:val="vi-VN" w:eastAsia="en-AU"/>
        </w:rPr>
        <w:t>Hãy luôn luôn dùng nhiều kem chống nắng</w:t>
      </w:r>
    </w:p>
    <w:p w:rsidR="00C72E90" w:rsidRPr="00406440" w:rsidRDefault="00C72E90" w:rsidP="00C72E90">
      <w:pPr>
        <w:numPr>
          <w:ilvl w:val="0"/>
          <w:numId w:val="29"/>
        </w:numPr>
        <w:autoSpaceDE w:val="0"/>
        <w:autoSpaceDN w:val="0"/>
        <w:adjustRightInd w:val="0"/>
        <w:spacing w:after="0"/>
        <w:ind w:left="284" w:hanging="284"/>
        <w:rPr>
          <w:rFonts w:eastAsia="SymbolMT" w:cs="Arial"/>
          <w:color w:val="131313"/>
          <w:sz w:val="21"/>
          <w:szCs w:val="21"/>
          <w:lang w:val="vi-VN" w:eastAsia="en-AU"/>
        </w:rPr>
      </w:pPr>
      <w:r w:rsidRPr="00406440">
        <w:rPr>
          <w:rFonts w:eastAsia="SymbolMT" w:cs="Arial"/>
          <w:color w:val="131313"/>
          <w:sz w:val="21"/>
          <w:szCs w:val="21"/>
          <w:lang w:val="vi-VN" w:eastAsia="en-AU"/>
        </w:rPr>
        <w:t>Đừng vận dụng thể lực nhiều ở bên ngoài khi thời tiết rất nóng</w:t>
      </w:r>
    </w:p>
    <w:p w:rsidR="00C72E90" w:rsidRPr="00406440" w:rsidRDefault="00C72E90" w:rsidP="00C72E90">
      <w:pPr>
        <w:numPr>
          <w:ilvl w:val="0"/>
          <w:numId w:val="29"/>
        </w:numPr>
        <w:autoSpaceDE w:val="0"/>
        <w:autoSpaceDN w:val="0"/>
        <w:adjustRightInd w:val="0"/>
        <w:spacing w:after="0"/>
        <w:ind w:left="284" w:hanging="284"/>
        <w:rPr>
          <w:rFonts w:eastAsia="SymbolMT" w:cs="Arial"/>
          <w:color w:val="131313"/>
          <w:sz w:val="21"/>
          <w:szCs w:val="21"/>
          <w:lang w:val="vi-VN" w:eastAsia="en-AU"/>
        </w:rPr>
      </w:pPr>
      <w:r w:rsidRPr="00406440">
        <w:rPr>
          <w:rFonts w:eastAsia="SymbolMT" w:cs="Arial"/>
          <w:color w:val="131313"/>
          <w:sz w:val="21"/>
          <w:szCs w:val="21"/>
          <w:lang w:val="vi-VN" w:eastAsia="en-AU"/>
        </w:rPr>
        <w:t>Để giúp quý vị ngủ hãy dùng thiết bị phun sương nước lên mặt và cơ thể quý vị</w:t>
      </w:r>
    </w:p>
    <w:p w:rsidR="00C72E90" w:rsidRPr="0020399D" w:rsidRDefault="00C72E90" w:rsidP="00C72E90">
      <w:pPr>
        <w:numPr>
          <w:ilvl w:val="0"/>
          <w:numId w:val="29"/>
        </w:numPr>
        <w:autoSpaceDE w:val="0"/>
        <w:autoSpaceDN w:val="0"/>
        <w:adjustRightInd w:val="0"/>
        <w:spacing w:after="0"/>
        <w:ind w:left="284" w:hanging="284"/>
        <w:rPr>
          <w:rFonts w:cs="Arial"/>
          <w:sz w:val="21"/>
          <w:szCs w:val="21"/>
          <w:lang w:val="vi-VN" w:bidi="ta-IN"/>
        </w:rPr>
      </w:pPr>
      <w:r w:rsidRPr="00406440">
        <w:rPr>
          <w:rFonts w:eastAsia="SymbolMT" w:cs="Arial"/>
          <w:color w:val="131313"/>
          <w:sz w:val="21"/>
          <w:szCs w:val="21"/>
          <w:lang w:val="vi-VN" w:eastAsia="en-AU"/>
        </w:rPr>
        <w:t>Hãy tiếp tục dùng bất cứ loại y dược nào mà quý vị thường dùng ngay cả trong trường hợp quý vị cảm</w:t>
      </w:r>
      <w:r w:rsidRPr="0020399D">
        <w:rPr>
          <w:rFonts w:eastAsia="SymbolMT" w:cs="Arial"/>
          <w:color w:val="131313"/>
          <w:sz w:val="21"/>
          <w:szCs w:val="21"/>
          <w:lang w:val="vi-VN" w:eastAsia="en-AU"/>
        </w:rPr>
        <w:t xml:space="preserve"> thấy không khỏe vì sức nong </w:t>
      </w:r>
    </w:p>
    <w:p w:rsidR="00C72E90" w:rsidRPr="00BE7760" w:rsidRDefault="00C72E90" w:rsidP="00C72E90">
      <w:pPr>
        <w:pStyle w:val="Heading2"/>
        <w:rPr>
          <w:rFonts w:cs="Arial"/>
          <w:sz w:val="24"/>
          <w:szCs w:val="24"/>
          <w:lang w:val="vi-VN" w:bidi="ta-IN"/>
        </w:rPr>
      </w:pPr>
      <w:r w:rsidRPr="00BE7760">
        <w:rPr>
          <w:rFonts w:cs="Arial"/>
          <w:sz w:val="24"/>
          <w:szCs w:val="24"/>
          <w:lang w:val="vi-VN"/>
        </w:rPr>
        <w:t>Trẻ sơ sinh và trẻ em</w:t>
      </w:r>
    </w:p>
    <w:p w:rsidR="00C72E90" w:rsidRPr="0020399D" w:rsidRDefault="00C72E90" w:rsidP="00C72E90">
      <w:pPr>
        <w:pStyle w:val="ListParagraph"/>
        <w:numPr>
          <w:ilvl w:val="0"/>
          <w:numId w:val="30"/>
        </w:numPr>
        <w:autoSpaceDE w:val="0"/>
        <w:autoSpaceDN w:val="0"/>
        <w:adjustRightInd w:val="0"/>
        <w:spacing w:after="0"/>
        <w:ind w:left="284" w:hanging="284"/>
        <w:rPr>
          <w:rFonts w:eastAsia="SymbolMT" w:cs="Arial"/>
          <w:color w:val="131313"/>
          <w:sz w:val="21"/>
          <w:szCs w:val="21"/>
          <w:lang w:val="vi-VN" w:eastAsia="en-AU"/>
        </w:rPr>
      </w:pPr>
      <w:r w:rsidRPr="0020399D">
        <w:rPr>
          <w:rFonts w:eastAsia="SymbolMT" w:cs="Arial"/>
          <w:color w:val="131313"/>
          <w:sz w:val="21"/>
          <w:szCs w:val="21"/>
          <w:lang w:val="vi-VN" w:eastAsia="en-AU"/>
        </w:rPr>
        <w:t>Trẻ sơ sinh và trẻ em cần sự trông nom cẩn thận trong thời tiết nóng vì các em có thể chóng bị bệnh</w:t>
      </w:r>
    </w:p>
    <w:p w:rsidR="00C72E90" w:rsidRPr="0020399D" w:rsidRDefault="00C72E90" w:rsidP="00C72E90">
      <w:pPr>
        <w:pStyle w:val="ListParagraph"/>
        <w:numPr>
          <w:ilvl w:val="0"/>
          <w:numId w:val="30"/>
        </w:numPr>
        <w:autoSpaceDE w:val="0"/>
        <w:autoSpaceDN w:val="0"/>
        <w:adjustRightInd w:val="0"/>
        <w:spacing w:after="0"/>
        <w:ind w:left="284" w:hanging="284"/>
        <w:rPr>
          <w:rFonts w:eastAsia="SymbolMT" w:cs="Arial"/>
          <w:color w:val="131313"/>
          <w:sz w:val="21"/>
          <w:szCs w:val="21"/>
          <w:lang w:val="vi-VN" w:eastAsia="en-AU"/>
        </w:rPr>
      </w:pPr>
      <w:r w:rsidRPr="0020399D">
        <w:rPr>
          <w:rFonts w:eastAsia="SymbolMT" w:cs="Arial"/>
          <w:color w:val="131313"/>
          <w:sz w:val="21"/>
          <w:szCs w:val="21"/>
          <w:lang w:val="vi-VN" w:eastAsia="en-AU"/>
        </w:rPr>
        <w:t>Nhiệt độ bên trong xe hơi có thể trở nên nóng một cách nguy hiểm - đừng bao giờ để trẻ sơ sinh, trẻ em hoặc thú vật nuôi làm kiểng một mình trong xe ngay cả trong trường hợp máy điều hòa nhiệt độ đang hoạt động</w:t>
      </w:r>
    </w:p>
    <w:p w:rsidR="00C72E90" w:rsidRPr="0020399D" w:rsidRDefault="00C72E90" w:rsidP="00C72E90">
      <w:pPr>
        <w:pStyle w:val="ListParagraph"/>
        <w:numPr>
          <w:ilvl w:val="0"/>
          <w:numId w:val="30"/>
        </w:numPr>
        <w:autoSpaceDE w:val="0"/>
        <w:autoSpaceDN w:val="0"/>
        <w:adjustRightInd w:val="0"/>
        <w:spacing w:after="0"/>
        <w:ind w:left="284" w:hanging="284"/>
        <w:rPr>
          <w:rFonts w:eastAsia="SymbolMT" w:cs="Arial"/>
          <w:color w:val="131313"/>
          <w:sz w:val="21"/>
          <w:szCs w:val="21"/>
          <w:lang w:val="vi-VN" w:eastAsia="en-AU"/>
        </w:rPr>
      </w:pPr>
      <w:r w:rsidRPr="0020399D">
        <w:rPr>
          <w:rFonts w:eastAsia="SymbolMT" w:cs="Arial"/>
          <w:color w:val="131313"/>
          <w:sz w:val="21"/>
          <w:szCs w:val="21"/>
          <w:lang w:val="vi-VN" w:eastAsia="en-AU"/>
        </w:rPr>
        <w:t>Nếu quý vị mang thai hoặc đang cho con bú sữa mẹ thì quý vị nên uống nhiều nước hơn bình thường</w:t>
      </w:r>
    </w:p>
    <w:p w:rsidR="00C72E90" w:rsidRPr="0020399D" w:rsidRDefault="00C72E90" w:rsidP="00C72E90">
      <w:pPr>
        <w:pStyle w:val="ListParagraph"/>
        <w:numPr>
          <w:ilvl w:val="0"/>
          <w:numId w:val="30"/>
        </w:numPr>
        <w:autoSpaceDE w:val="0"/>
        <w:autoSpaceDN w:val="0"/>
        <w:adjustRightInd w:val="0"/>
        <w:spacing w:after="0"/>
        <w:ind w:left="284" w:hanging="284"/>
        <w:rPr>
          <w:rFonts w:eastAsia="SymbolMT" w:cs="Arial"/>
          <w:color w:val="131313"/>
          <w:sz w:val="21"/>
          <w:szCs w:val="21"/>
          <w:lang w:val="vi-VN" w:eastAsia="en-AU"/>
        </w:rPr>
      </w:pPr>
      <w:r w:rsidRPr="0020399D">
        <w:rPr>
          <w:rFonts w:eastAsia="SymbolMT" w:cs="Arial"/>
          <w:color w:val="131313"/>
          <w:sz w:val="21"/>
          <w:szCs w:val="21"/>
          <w:lang w:val="vi-VN" w:eastAsia="en-AU"/>
        </w:rPr>
        <w:t>Hãy luôn luôn mang giày khi ra ngoài trong những ngày thời tiết nóng - mặt đất có thể làm phỏng bàn chân của trẻ sơ sinh hoặc trẻ em của quý vị một cách dễ dàng</w:t>
      </w:r>
    </w:p>
    <w:p w:rsidR="00C72E90" w:rsidRPr="00E0215C" w:rsidRDefault="00C72E90" w:rsidP="00C72E90">
      <w:pPr>
        <w:pStyle w:val="Heading2"/>
        <w:rPr>
          <w:rFonts w:cs="Arial"/>
          <w:sz w:val="24"/>
          <w:szCs w:val="24"/>
          <w:lang w:val="vi-VN" w:bidi="ta-IN"/>
        </w:rPr>
      </w:pPr>
      <w:r w:rsidRPr="00E0215C">
        <w:rPr>
          <w:rFonts w:cs="Arial"/>
          <w:sz w:val="24"/>
          <w:szCs w:val="24"/>
          <w:lang w:val="vi-VN" w:eastAsia="en-AU"/>
        </w:rPr>
        <w:t>Người già cả</w:t>
      </w:r>
    </w:p>
    <w:p w:rsidR="00C72E90" w:rsidRPr="0020399D" w:rsidRDefault="00C72E90" w:rsidP="00C72E90">
      <w:pPr>
        <w:pStyle w:val="ListParagraph"/>
        <w:numPr>
          <w:ilvl w:val="0"/>
          <w:numId w:val="31"/>
        </w:numPr>
        <w:autoSpaceDE w:val="0"/>
        <w:autoSpaceDN w:val="0"/>
        <w:adjustRightInd w:val="0"/>
        <w:spacing w:after="0"/>
        <w:ind w:left="284" w:hanging="284"/>
        <w:rPr>
          <w:rFonts w:ascii="ArialMT" w:eastAsia="SymbolMT" w:hAnsi="ArialMT" w:cs="ArialMT"/>
          <w:color w:val="131313"/>
          <w:sz w:val="21"/>
          <w:szCs w:val="21"/>
          <w:lang w:val="vi-VN" w:eastAsia="en-AU"/>
        </w:rPr>
      </w:pPr>
      <w:r w:rsidRPr="00E0215C">
        <w:rPr>
          <w:rFonts w:ascii="SymbolMT" w:eastAsia="SymbolMT" w:hAnsi="Calibri" w:cs="SymbolMT"/>
          <w:color w:val="9B3300"/>
          <w:sz w:val="17"/>
          <w:szCs w:val="17"/>
          <w:lang w:val="vi-VN" w:eastAsia="en-AU"/>
        </w:rPr>
        <w:t xml:space="preserve"> </w:t>
      </w:r>
      <w:r w:rsidRPr="0020399D">
        <w:rPr>
          <w:rFonts w:ascii="ArialMT" w:eastAsia="SymbolMT" w:hAnsi="ArialMT" w:cs="ArialMT"/>
          <w:color w:val="131313"/>
          <w:sz w:val="21"/>
          <w:szCs w:val="21"/>
          <w:lang w:val="vi-VN" w:eastAsia="en-AU"/>
        </w:rPr>
        <w:t>Hãy kiểm tra tình trạng của người già cả ít nhất hai lần mỗi ngày đặc biệt trong trường hợp họ sống</w:t>
      </w:r>
    </w:p>
    <w:p w:rsidR="00C72E90" w:rsidRPr="0020399D" w:rsidRDefault="00C72E90" w:rsidP="00C72E90">
      <w:pPr>
        <w:pStyle w:val="ListParagraph"/>
        <w:autoSpaceDE w:val="0"/>
        <w:autoSpaceDN w:val="0"/>
        <w:adjustRightInd w:val="0"/>
        <w:spacing w:after="0"/>
        <w:ind w:left="284"/>
        <w:rPr>
          <w:rFonts w:ascii="ArialMT" w:eastAsia="SymbolMT" w:hAnsi="ArialMT" w:cs="ArialMT"/>
          <w:color w:val="131313"/>
          <w:sz w:val="21"/>
          <w:szCs w:val="21"/>
          <w:lang w:val="vi-VN" w:eastAsia="en-AU"/>
        </w:rPr>
      </w:pPr>
      <w:r w:rsidRPr="0020399D">
        <w:rPr>
          <w:rFonts w:ascii="ArialMT" w:eastAsia="SymbolMT" w:hAnsi="ArialMT" w:cs="ArialMT"/>
          <w:color w:val="131313"/>
          <w:sz w:val="21"/>
          <w:szCs w:val="21"/>
          <w:lang w:val="vi-VN" w:eastAsia="en-AU"/>
        </w:rPr>
        <w:t>một mình</w:t>
      </w:r>
    </w:p>
    <w:p w:rsidR="00C72E90" w:rsidRPr="0020399D" w:rsidRDefault="00C72E90" w:rsidP="00C72E90">
      <w:pPr>
        <w:pStyle w:val="ListParagraph"/>
        <w:numPr>
          <w:ilvl w:val="0"/>
          <w:numId w:val="31"/>
        </w:numPr>
        <w:autoSpaceDE w:val="0"/>
        <w:autoSpaceDN w:val="0"/>
        <w:adjustRightInd w:val="0"/>
        <w:spacing w:after="0"/>
        <w:ind w:left="284" w:hanging="284"/>
        <w:rPr>
          <w:sz w:val="21"/>
          <w:szCs w:val="21"/>
          <w:lang w:val="vi-VN" w:bidi="ta-IN"/>
        </w:rPr>
      </w:pPr>
      <w:r w:rsidRPr="0020399D">
        <w:rPr>
          <w:rFonts w:ascii="ArialMT" w:eastAsia="SymbolMT" w:hAnsi="ArialMT" w:cs="ArialMT"/>
          <w:color w:val="131313"/>
          <w:sz w:val="21"/>
          <w:szCs w:val="21"/>
          <w:lang w:val="vi-VN" w:eastAsia="en-AU"/>
        </w:rPr>
        <w:t>Hãy đảm bảo rằng người già cả dùng máy điều hòa nhiệt độ trong thời tiết nóng – hãy luôn luôn kiểm tra để biết máy đìều hòa nhiệt độ đang vận hành chức năng làm mát (‘cool’)</w:t>
      </w:r>
    </w:p>
    <w:p w:rsidR="00C72E90" w:rsidRPr="00E0215C" w:rsidRDefault="00C72E90" w:rsidP="00C72E90">
      <w:pPr>
        <w:pStyle w:val="Heading2"/>
        <w:rPr>
          <w:sz w:val="24"/>
          <w:szCs w:val="24"/>
          <w:lang w:val="vi-VN" w:bidi="ta-IN"/>
        </w:rPr>
      </w:pPr>
      <w:proofErr w:type="spellStart"/>
      <w:r w:rsidRPr="00E0215C">
        <w:rPr>
          <w:rFonts w:ascii="Arial-BoldMT" w:hAnsi="Arial-BoldMT" w:cs="Arial-BoldMT"/>
          <w:sz w:val="24"/>
          <w:szCs w:val="24"/>
          <w:lang w:eastAsia="en-AU"/>
        </w:rPr>
        <w:t>Nhà</w:t>
      </w:r>
      <w:proofErr w:type="spellEnd"/>
      <w:r w:rsidRPr="00E0215C">
        <w:rPr>
          <w:rFonts w:ascii="Arial-BoldMT" w:hAnsi="Arial-BoldMT" w:cs="Arial-BoldMT"/>
          <w:sz w:val="24"/>
          <w:szCs w:val="24"/>
          <w:lang w:eastAsia="en-AU"/>
        </w:rPr>
        <w:t xml:space="preserve"> </w:t>
      </w:r>
      <w:proofErr w:type="spellStart"/>
      <w:r w:rsidRPr="00E0215C">
        <w:rPr>
          <w:rFonts w:ascii="Arial-BoldMT" w:hAnsi="Arial-BoldMT" w:cs="Arial-BoldMT"/>
          <w:sz w:val="24"/>
          <w:szCs w:val="24"/>
          <w:lang w:eastAsia="en-AU"/>
        </w:rPr>
        <w:t>của</w:t>
      </w:r>
      <w:proofErr w:type="spellEnd"/>
      <w:r w:rsidRPr="00E0215C">
        <w:rPr>
          <w:rFonts w:ascii="Arial-BoldMT" w:hAnsi="Arial-BoldMT" w:cs="Arial-BoldMT"/>
          <w:sz w:val="24"/>
          <w:szCs w:val="24"/>
          <w:lang w:eastAsia="en-AU"/>
        </w:rPr>
        <w:t xml:space="preserve"> </w:t>
      </w:r>
      <w:proofErr w:type="spellStart"/>
      <w:r w:rsidRPr="00E0215C">
        <w:rPr>
          <w:rFonts w:ascii="Arial-BoldMT" w:hAnsi="Arial-BoldMT" w:cs="Arial-BoldMT"/>
          <w:sz w:val="24"/>
          <w:szCs w:val="24"/>
          <w:lang w:eastAsia="en-AU"/>
        </w:rPr>
        <w:t>quý</w:t>
      </w:r>
      <w:proofErr w:type="spellEnd"/>
      <w:r w:rsidRPr="00E0215C">
        <w:rPr>
          <w:rFonts w:ascii="Arial-BoldMT" w:hAnsi="Arial-BoldMT" w:cs="Arial-BoldMT"/>
          <w:sz w:val="24"/>
          <w:szCs w:val="24"/>
          <w:lang w:eastAsia="en-AU"/>
        </w:rPr>
        <w:t xml:space="preserve"> </w:t>
      </w:r>
      <w:proofErr w:type="spellStart"/>
      <w:r w:rsidRPr="00E0215C">
        <w:rPr>
          <w:rFonts w:ascii="Arial-BoldMT" w:hAnsi="Arial-BoldMT" w:cs="Arial-BoldMT"/>
          <w:sz w:val="24"/>
          <w:szCs w:val="24"/>
          <w:lang w:eastAsia="en-AU"/>
        </w:rPr>
        <w:t>vị</w:t>
      </w:r>
      <w:proofErr w:type="spellEnd"/>
    </w:p>
    <w:p w:rsidR="00C72E90" w:rsidRPr="0020399D" w:rsidRDefault="00C72E90" w:rsidP="00C72E90">
      <w:pPr>
        <w:pStyle w:val="ListParagraph"/>
        <w:numPr>
          <w:ilvl w:val="0"/>
          <w:numId w:val="32"/>
        </w:numPr>
        <w:autoSpaceDE w:val="0"/>
        <w:autoSpaceDN w:val="0"/>
        <w:adjustRightInd w:val="0"/>
        <w:spacing w:after="0"/>
        <w:ind w:left="284" w:hanging="284"/>
        <w:rPr>
          <w:rFonts w:ascii="ArialMT" w:eastAsia="SymbolMT" w:hAnsi="ArialMT" w:cs="ArialMT"/>
          <w:color w:val="131313"/>
          <w:sz w:val="21"/>
          <w:szCs w:val="21"/>
          <w:lang w:val="vi-VN" w:eastAsia="en-AU"/>
        </w:rPr>
      </w:pPr>
      <w:r w:rsidRPr="0020399D">
        <w:rPr>
          <w:rFonts w:ascii="ArialMT" w:eastAsia="SymbolMT" w:hAnsi="ArialMT" w:cs="ArialMT"/>
          <w:color w:val="131313"/>
          <w:sz w:val="21"/>
          <w:szCs w:val="21"/>
          <w:lang w:val="vi-VN" w:eastAsia="en-AU"/>
        </w:rPr>
        <w:t>Giữ cho nhà quý vị mát bằng cách khép màn, rèm và cửa sổ vào ban ngày</w:t>
      </w:r>
    </w:p>
    <w:p w:rsidR="00C72E90" w:rsidRPr="0020399D" w:rsidRDefault="00C72E90" w:rsidP="00C72E90">
      <w:pPr>
        <w:pStyle w:val="ListParagraph"/>
        <w:numPr>
          <w:ilvl w:val="0"/>
          <w:numId w:val="32"/>
        </w:numPr>
        <w:autoSpaceDE w:val="0"/>
        <w:autoSpaceDN w:val="0"/>
        <w:adjustRightInd w:val="0"/>
        <w:spacing w:after="0"/>
        <w:ind w:left="284" w:hanging="284"/>
        <w:rPr>
          <w:rFonts w:ascii="ArialMT" w:eastAsia="SymbolMT" w:hAnsi="ArialMT" w:cs="ArialMT"/>
          <w:color w:val="131313"/>
          <w:sz w:val="21"/>
          <w:szCs w:val="21"/>
          <w:lang w:val="vi-VN" w:eastAsia="en-AU"/>
        </w:rPr>
      </w:pPr>
      <w:r w:rsidRPr="0020399D">
        <w:rPr>
          <w:rFonts w:ascii="ArialMT" w:eastAsia="SymbolMT" w:hAnsi="ArialMT" w:cs="ArialMT"/>
          <w:color w:val="131313"/>
          <w:sz w:val="21"/>
          <w:szCs w:val="21"/>
          <w:lang w:val="vi-VN" w:eastAsia="en-AU"/>
        </w:rPr>
        <w:t>Nếu an toàn, hãy mở cửa sổ ban đêm để không khí mát vào nhà</w:t>
      </w:r>
    </w:p>
    <w:p w:rsidR="00C72E90" w:rsidRPr="0020399D" w:rsidRDefault="00C72E90" w:rsidP="00C72E90">
      <w:pPr>
        <w:pStyle w:val="ListParagraph"/>
        <w:numPr>
          <w:ilvl w:val="0"/>
          <w:numId w:val="32"/>
        </w:numPr>
        <w:autoSpaceDE w:val="0"/>
        <w:autoSpaceDN w:val="0"/>
        <w:adjustRightInd w:val="0"/>
        <w:spacing w:after="0"/>
        <w:ind w:left="284" w:hanging="284"/>
        <w:rPr>
          <w:rFonts w:ascii="ArialMT" w:eastAsia="SymbolMT" w:hAnsi="ArialMT" w:cs="ArialMT"/>
          <w:color w:val="131313"/>
          <w:sz w:val="21"/>
          <w:szCs w:val="21"/>
          <w:lang w:val="vi-VN" w:eastAsia="en-AU"/>
        </w:rPr>
      </w:pPr>
      <w:r w:rsidRPr="0020399D">
        <w:rPr>
          <w:rFonts w:ascii="ArialMT" w:eastAsia="SymbolMT" w:hAnsi="ArialMT" w:cs="ArialMT"/>
          <w:color w:val="131313"/>
          <w:sz w:val="21"/>
          <w:szCs w:val="21"/>
          <w:lang w:val="vi-VN" w:eastAsia="en-AU"/>
        </w:rPr>
        <w:t>Mặc càng ít y phục càng tốt khi ở trong nhà của quý vị cho mát</w:t>
      </w:r>
    </w:p>
    <w:p w:rsidR="00C72E90" w:rsidRPr="0020399D" w:rsidRDefault="00C72E90" w:rsidP="00C72E90">
      <w:pPr>
        <w:pStyle w:val="ListParagraph"/>
        <w:numPr>
          <w:ilvl w:val="0"/>
          <w:numId w:val="32"/>
        </w:numPr>
        <w:autoSpaceDE w:val="0"/>
        <w:autoSpaceDN w:val="0"/>
        <w:adjustRightInd w:val="0"/>
        <w:spacing w:after="0"/>
        <w:ind w:left="284" w:hanging="284"/>
        <w:rPr>
          <w:rFonts w:ascii="ArialMT" w:eastAsia="SymbolMT" w:hAnsi="ArialMT" w:cs="ArialMT"/>
          <w:color w:val="131313"/>
          <w:sz w:val="21"/>
          <w:szCs w:val="21"/>
          <w:lang w:val="vi-VN" w:eastAsia="en-AU"/>
        </w:rPr>
      </w:pPr>
      <w:r w:rsidRPr="0020399D">
        <w:rPr>
          <w:rFonts w:ascii="ArialMT" w:eastAsia="SymbolMT" w:hAnsi="ArialMT" w:cs="ArialMT"/>
          <w:color w:val="131313"/>
          <w:sz w:val="21"/>
          <w:szCs w:val="21"/>
          <w:lang w:val="vi-VN" w:eastAsia="en-AU"/>
        </w:rPr>
        <w:t>Vi khuẩn có thể phát triển rất nhanh trên thực phẩm trong thời tiết nóng và làm cho quý vị bị bệnh – hãy giữ tất cả thực phẩm tươi trong tủ lạnh</w:t>
      </w:r>
    </w:p>
    <w:p w:rsidR="00C72E90" w:rsidRPr="0020399D" w:rsidRDefault="00C72E90" w:rsidP="00C72E90">
      <w:pPr>
        <w:pStyle w:val="ListParagraph"/>
        <w:numPr>
          <w:ilvl w:val="0"/>
          <w:numId w:val="32"/>
        </w:numPr>
        <w:autoSpaceDE w:val="0"/>
        <w:autoSpaceDN w:val="0"/>
        <w:adjustRightInd w:val="0"/>
        <w:spacing w:after="0"/>
        <w:ind w:left="284" w:hanging="284"/>
        <w:rPr>
          <w:sz w:val="21"/>
          <w:szCs w:val="21"/>
          <w:lang w:val="vi-VN" w:bidi="ta-IN"/>
        </w:rPr>
      </w:pPr>
      <w:r w:rsidRPr="0020399D">
        <w:rPr>
          <w:rFonts w:ascii="ArialMT" w:eastAsia="SymbolMT" w:hAnsi="ArialMT" w:cs="ArialMT"/>
          <w:color w:val="131313"/>
          <w:sz w:val="21"/>
          <w:szCs w:val="21"/>
          <w:lang w:val="vi-VN" w:eastAsia="en-AU"/>
        </w:rPr>
        <w:t>Súc vật có thể bị sức nóng hành hạ và thậm chí có thể chết vào những ngày rất nóng vì vậy hãy giữ chúng trong nhà hoặc bảo đảm rằng chúng có bóng mát trong vườn và luôn luôn để sẵn nhiều nước cho chúng uống</w:t>
      </w:r>
    </w:p>
    <w:p w:rsidR="00C72E90" w:rsidRPr="00E0215C" w:rsidRDefault="00C72E90" w:rsidP="00C72E90">
      <w:pPr>
        <w:pStyle w:val="Heading2"/>
        <w:rPr>
          <w:sz w:val="24"/>
          <w:szCs w:val="24"/>
          <w:lang w:bidi="ta-IN"/>
        </w:rPr>
      </w:pPr>
      <w:proofErr w:type="spellStart"/>
      <w:r w:rsidRPr="00E0215C">
        <w:rPr>
          <w:rFonts w:ascii="Arial-BoldMT" w:hAnsi="Arial-BoldMT" w:cs="Arial-BoldMT"/>
          <w:sz w:val="24"/>
          <w:szCs w:val="24"/>
          <w:lang w:eastAsia="en-AU"/>
        </w:rPr>
        <w:t>Sẵn</w:t>
      </w:r>
      <w:proofErr w:type="spellEnd"/>
      <w:r w:rsidRPr="00E0215C">
        <w:rPr>
          <w:rFonts w:ascii="Arial-BoldMT" w:hAnsi="Arial-BoldMT" w:cs="Arial-BoldMT"/>
          <w:sz w:val="24"/>
          <w:szCs w:val="24"/>
          <w:lang w:eastAsia="en-AU"/>
        </w:rPr>
        <w:t xml:space="preserve"> </w:t>
      </w:r>
      <w:proofErr w:type="spellStart"/>
      <w:r w:rsidRPr="00E0215C">
        <w:rPr>
          <w:rFonts w:ascii="Arial-BoldMT" w:hAnsi="Arial-BoldMT" w:cs="Arial-BoldMT"/>
          <w:sz w:val="24"/>
          <w:szCs w:val="24"/>
          <w:lang w:eastAsia="en-AU"/>
        </w:rPr>
        <w:t>có</w:t>
      </w:r>
      <w:proofErr w:type="spellEnd"/>
      <w:r w:rsidRPr="00E0215C">
        <w:rPr>
          <w:rFonts w:ascii="Arial-BoldMT" w:hAnsi="Arial-BoldMT" w:cs="Arial-BoldMT"/>
          <w:sz w:val="24"/>
          <w:szCs w:val="24"/>
          <w:lang w:eastAsia="en-AU"/>
        </w:rPr>
        <w:t xml:space="preserve"> </w:t>
      </w:r>
      <w:proofErr w:type="spellStart"/>
      <w:r w:rsidRPr="00E0215C">
        <w:rPr>
          <w:rFonts w:ascii="Arial-BoldMT" w:hAnsi="Arial-BoldMT" w:cs="Arial-BoldMT"/>
          <w:sz w:val="24"/>
          <w:szCs w:val="24"/>
          <w:lang w:eastAsia="en-AU"/>
        </w:rPr>
        <w:t>sự</w:t>
      </w:r>
      <w:proofErr w:type="spellEnd"/>
      <w:r w:rsidRPr="00E0215C">
        <w:rPr>
          <w:rFonts w:ascii="Arial-BoldMT" w:hAnsi="Arial-BoldMT" w:cs="Arial-BoldMT"/>
          <w:sz w:val="24"/>
          <w:szCs w:val="24"/>
          <w:lang w:eastAsia="en-AU"/>
        </w:rPr>
        <w:t xml:space="preserve"> </w:t>
      </w:r>
      <w:proofErr w:type="spellStart"/>
      <w:r w:rsidRPr="00E0215C">
        <w:rPr>
          <w:rFonts w:ascii="Arial-BoldMT" w:hAnsi="Arial-BoldMT" w:cs="Arial-BoldMT"/>
          <w:sz w:val="24"/>
          <w:szCs w:val="24"/>
          <w:lang w:eastAsia="en-AU"/>
        </w:rPr>
        <w:t>giúp</w:t>
      </w:r>
      <w:proofErr w:type="spellEnd"/>
      <w:r w:rsidRPr="00E0215C">
        <w:rPr>
          <w:rFonts w:ascii="Arial-BoldMT" w:hAnsi="Arial-BoldMT" w:cs="Arial-BoldMT"/>
          <w:sz w:val="24"/>
          <w:szCs w:val="24"/>
          <w:lang w:eastAsia="en-AU"/>
        </w:rPr>
        <w:t xml:space="preserve"> </w:t>
      </w:r>
      <w:proofErr w:type="spellStart"/>
      <w:r w:rsidRPr="00E0215C">
        <w:rPr>
          <w:rFonts w:ascii="Arial-BoldMT" w:hAnsi="Arial-BoldMT" w:cs="Arial-BoldMT"/>
          <w:sz w:val="24"/>
          <w:szCs w:val="24"/>
          <w:lang w:eastAsia="en-AU"/>
        </w:rPr>
        <w:t>đỡ</w:t>
      </w:r>
      <w:proofErr w:type="spellEnd"/>
    </w:p>
    <w:p w:rsidR="00C72E90" w:rsidRPr="0020399D" w:rsidRDefault="00C72E90" w:rsidP="00C72E90">
      <w:pPr>
        <w:numPr>
          <w:ilvl w:val="0"/>
          <w:numId w:val="6"/>
        </w:numPr>
        <w:autoSpaceDE w:val="0"/>
        <w:autoSpaceDN w:val="0"/>
        <w:adjustRightInd w:val="0"/>
        <w:spacing w:after="0"/>
        <w:ind w:left="284" w:hanging="284"/>
        <w:rPr>
          <w:rFonts w:cs="Arial"/>
          <w:sz w:val="21"/>
          <w:szCs w:val="21"/>
          <w:lang w:val="vi-VN" w:bidi="ta-IN"/>
        </w:rPr>
      </w:pPr>
      <w:proofErr w:type="spellStart"/>
      <w:r w:rsidRPr="0020399D">
        <w:rPr>
          <w:rFonts w:ascii="ArialMT" w:hAnsi="ArialMT" w:cs="ArialMT"/>
          <w:color w:val="131313"/>
          <w:sz w:val="21"/>
          <w:szCs w:val="21"/>
          <w:lang w:eastAsia="en-AU"/>
        </w:rPr>
        <w:t>Nếu</w:t>
      </w:r>
      <w:proofErr w:type="spellEnd"/>
      <w:r w:rsidRPr="0020399D">
        <w:rPr>
          <w:rFonts w:ascii="ArialMT" w:hAnsi="ArialMT" w:cs="ArialMT"/>
          <w:color w:val="131313"/>
          <w:sz w:val="21"/>
          <w:szCs w:val="21"/>
          <w:lang w:eastAsia="en-AU"/>
        </w:rPr>
        <w:t xml:space="preserve"> </w:t>
      </w:r>
      <w:proofErr w:type="spellStart"/>
      <w:r w:rsidRPr="0020399D">
        <w:rPr>
          <w:rFonts w:ascii="ArialMT" w:hAnsi="ArialMT" w:cs="ArialMT"/>
          <w:color w:val="131313"/>
          <w:sz w:val="21"/>
          <w:szCs w:val="21"/>
          <w:lang w:eastAsia="en-AU"/>
        </w:rPr>
        <w:t>quý</w:t>
      </w:r>
      <w:proofErr w:type="spellEnd"/>
      <w:r w:rsidRPr="0020399D">
        <w:rPr>
          <w:rFonts w:ascii="ArialMT" w:hAnsi="ArialMT" w:cs="ArialMT"/>
          <w:color w:val="131313"/>
          <w:sz w:val="21"/>
          <w:szCs w:val="21"/>
          <w:lang w:eastAsia="en-AU"/>
        </w:rPr>
        <w:t xml:space="preserve"> </w:t>
      </w:r>
      <w:proofErr w:type="spellStart"/>
      <w:r w:rsidRPr="0020399D">
        <w:rPr>
          <w:rFonts w:ascii="ArialMT" w:hAnsi="ArialMT" w:cs="ArialMT"/>
          <w:color w:val="131313"/>
          <w:sz w:val="21"/>
          <w:szCs w:val="21"/>
          <w:lang w:eastAsia="en-AU"/>
        </w:rPr>
        <w:t>vị</w:t>
      </w:r>
      <w:proofErr w:type="spellEnd"/>
      <w:r w:rsidRPr="0020399D">
        <w:rPr>
          <w:rFonts w:ascii="ArialMT" w:hAnsi="ArialMT" w:cs="ArialMT"/>
          <w:color w:val="131313"/>
          <w:sz w:val="21"/>
          <w:szCs w:val="21"/>
          <w:lang w:eastAsia="en-AU"/>
        </w:rPr>
        <w:t xml:space="preserve"> </w:t>
      </w:r>
      <w:proofErr w:type="spellStart"/>
      <w:r w:rsidRPr="0020399D">
        <w:rPr>
          <w:rFonts w:ascii="ArialMT" w:hAnsi="ArialMT" w:cs="ArialMT"/>
          <w:color w:val="131313"/>
          <w:sz w:val="21"/>
          <w:szCs w:val="21"/>
          <w:lang w:eastAsia="en-AU"/>
        </w:rPr>
        <w:t>nghĩ</w:t>
      </w:r>
      <w:proofErr w:type="spellEnd"/>
      <w:r w:rsidRPr="0020399D">
        <w:rPr>
          <w:rFonts w:ascii="ArialMT" w:hAnsi="ArialMT" w:cs="ArialMT"/>
          <w:color w:val="131313"/>
          <w:sz w:val="21"/>
          <w:szCs w:val="21"/>
          <w:lang w:eastAsia="en-AU"/>
        </w:rPr>
        <w:t xml:space="preserve"> </w:t>
      </w:r>
      <w:proofErr w:type="spellStart"/>
      <w:r w:rsidRPr="0020399D">
        <w:rPr>
          <w:rFonts w:ascii="ArialMT" w:hAnsi="ArialMT" w:cs="ArialMT"/>
          <w:color w:val="131313"/>
          <w:sz w:val="21"/>
          <w:szCs w:val="21"/>
          <w:lang w:eastAsia="en-AU"/>
        </w:rPr>
        <w:t>rằng</w:t>
      </w:r>
      <w:proofErr w:type="spellEnd"/>
      <w:r w:rsidRPr="0020399D">
        <w:rPr>
          <w:rFonts w:ascii="ArialMT" w:hAnsi="ArialMT" w:cs="ArialMT"/>
          <w:color w:val="131313"/>
          <w:sz w:val="21"/>
          <w:szCs w:val="21"/>
          <w:lang w:eastAsia="en-AU"/>
        </w:rPr>
        <w:t xml:space="preserve"> </w:t>
      </w:r>
      <w:proofErr w:type="spellStart"/>
      <w:r w:rsidRPr="0020399D">
        <w:rPr>
          <w:rFonts w:ascii="ArialMT" w:hAnsi="ArialMT" w:cs="ArialMT"/>
          <w:color w:val="131313"/>
          <w:sz w:val="21"/>
          <w:szCs w:val="21"/>
          <w:lang w:eastAsia="en-AU"/>
        </w:rPr>
        <w:t>mình</w:t>
      </w:r>
      <w:proofErr w:type="spellEnd"/>
      <w:r w:rsidRPr="0020399D">
        <w:rPr>
          <w:rFonts w:ascii="ArialMT" w:hAnsi="ArialMT" w:cs="ArialMT"/>
          <w:color w:val="131313"/>
          <w:sz w:val="21"/>
          <w:szCs w:val="21"/>
          <w:lang w:eastAsia="en-AU"/>
        </w:rPr>
        <w:t xml:space="preserve"> </w:t>
      </w:r>
      <w:proofErr w:type="spellStart"/>
      <w:r w:rsidRPr="0020399D">
        <w:rPr>
          <w:rFonts w:ascii="ArialMT" w:hAnsi="ArialMT" w:cs="ArialMT"/>
          <w:color w:val="131313"/>
          <w:sz w:val="21"/>
          <w:szCs w:val="21"/>
          <w:lang w:eastAsia="en-AU"/>
        </w:rPr>
        <w:t>bị</w:t>
      </w:r>
      <w:proofErr w:type="spellEnd"/>
      <w:r w:rsidRPr="0020399D">
        <w:rPr>
          <w:rFonts w:ascii="ArialMT" w:hAnsi="ArialMT" w:cs="ArialMT"/>
          <w:color w:val="131313"/>
          <w:sz w:val="21"/>
          <w:szCs w:val="21"/>
          <w:lang w:eastAsia="en-AU"/>
        </w:rPr>
        <w:t xml:space="preserve"> </w:t>
      </w:r>
      <w:proofErr w:type="spellStart"/>
      <w:r w:rsidRPr="0020399D">
        <w:rPr>
          <w:rFonts w:ascii="ArialMT" w:hAnsi="ArialMT" w:cs="ArialMT"/>
          <w:color w:val="131313"/>
          <w:sz w:val="21"/>
          <w:szCs w:val="21"/>
          <w:lang w:eastAsia="en-AU"/>
        </w:rPr>
        <w:t>bệnh</w:t>
      </w:r>
      <w:proofErr w:type="spellEnd"/>
      <w:r w:rsidRPr="0020399D">
        <w:rPr>
          <w:rFonts w:ascii="ArialMT" w:hAnsi="ArialMT" w:cs="ArialMT"/>
          <w:color w:val="131313"/>
          <w:sz w:val="21"/>
          <w:szCs w:val="21"/>
          <w:lang w:eastAsia="en-AU"/>
        </w:rPr>
        <w:t>:</w:t>
      </w:r>
    </w:p>
    <w:p w:rsidR="00C72E90" w:rsidRPr="0020399D" w:rsidRDefault="00C72E90" w:rsidP="00C72E90">
      <w:pPr>
        <w:pStyle w:val="ListParagraph"/>
        <w:numPr>
          <w:ilvl w:val="1"/>
          <w:numId w:val="7"/>
        </w:numPr>
        <w:autoSpaceDE w:val="0"/>
        <w:autoSpaceDN w:val="0"/>
        <w:adjustRightInd w:val="0"/>
        <w:spacing w:after="0"/>
        <w:rPr>
          <w:rFonts w:cs="Arial"/>
          <w:sz w:val="21"/>
          <w:szCs w:val="21"/>
          <w:lang w:val="vi-VN" w:bidi="ta-IN"/>
        </w:rPr>
      </w:pPr>
      <w:r w:rsidRPr="0020399D">
        <w:rPr>
          <w:rFonts w:ascii="ArialMT" w:hAnsi="ArialMT" w:cs="ArialMT"/>
          <w:color w:val="131313"/>
          <w:sz w:val="21"/>
          <w:szCs w:val="21"/>
          <w:lang w:val="vi-VN" w:eastAsia="en-AU"/>
        </w:rPr>
        <w:t>Hãy nói cho dược sĩ địa phương của quý vị biết hoặc hãy gọi điện thoại cho Bác Sĩ Toàn Khoa của quý vị</w:t>
      </w:r>
    </w:p>
    <w:p w:rsidR="00C72E90" w:rsidRPr="0020399D" w:rsidRDefault="00C72E90" w:rsidP="00C72E90">
      <w:pPr>
        <w:pStyle w:val="ListParagraph"/>
        <w:numPr>
          <w:ilvl w:val="1"/>
          <w:numId w:val="7"/>
        </w:numPr>
        <w:autoSpaceDE w:val="0"/>
        <w:autoSpaceDN w:val="0"/>
        <w:adjustRightInd w:val="0"/>
        <w:spacing w:after="0"/>
        <w:rPr>
          <w:rFonts w:cs="Arial"/>
          <w:sz w:val="21"/>
          <w:szCs w:val="21"/>
          <w:lang w:val="vi-VN" w:bidi="ta-IN"/>
        </w:rPr>
      </w:pPr>
      <w:r w:rsidRPr="0020399D">
        <w:rPr>
          <w:rFonts w:ascii="ArialMT" w:hAnsi="ArialMT" w:cs="ArialMT"/>
          <w:color w:val="131313"/>
          <w:sz w:val="21"/>
          <w:szCs w:val="21"/>
          <w:lang w:val="vi-VN" w:eastAsia="en-AU"/>
        </w:rPr>
        <w:t xml:space="preserve">Hãy gọi </w:t>
      </w:r>
      <w:r w:rsidRPr="0020399D">
        <w:rPr>
          <w:rFonts w:ascii="Arial-ItalicMT" w:hAnsi="Arial-ItalicMT" w:cs="Arial-ItalicMT"/>
          <w:i/>
          <w:iCs/>
          <w:color w:val="131313"/>
          <w:sz w:val="21"/>
          <w:szCs w:val="21"/>
          <w:lang w:val="vi-VN" w:eastAsia="en-AU"/>
        </w:rPr>
        <w:t xml:space="preserve">Dịch Vụ Y Tế Trực Tiếp của Nước Úc </w:t>
      </w:r>
      <w:r w:rsidRPr="0020399D">
        <w:rPr>
          <w:rFonts w:ascii="ArialMT" w:hAnsi="ArialMT" w:cs="ArialMT"/>
          <w:color w:val="131313"/>
          <w:sz w:val="21"/>
          <w:szCs w:val="21"/>
          <w:lang w:val="vi-VN" w:eastAsia="en-AU"/>
        </w:rPr>
        <w:t>(</w:t>
      </w:r>
      <w:r w:rsidRPr="0020399D">
        <w:rPr>
          <w:rFonts w:ascii="Arial-ItalicMT" w:hAnsi="Arial-ItalicMT" w:cs="Arial-ItalicMT"/>
          <w:i/>
          <w:iCs/>
          <w:color w:val="131313"/>
          <w:sz w:val="21"/>
          <w:szCs w:val="21"/>
          <w:lang w:val="vi-VN" w:eastAsia="en-AU"/>
        </w:rPr>
        <w:t xml:space="preserve">healthdirect Australia) </w:t>
      </w:r>
      <w:r w:rsidRPr="0020399D">
        <w:rPr>
          <w:rFonts w:ascii="ArialMT" w:hAnsi="ArialMT" w:cs="ArialMT"/>
          <w:color w:val="131313"/>
          <w:sz w:val="21"/>
          <w:szCs w:val="21"/>
          <w:lang w:val="vi-VN" w:eastAsia="en-AU"/>
        </w:rPr>
        <w:t>qua số 1800 022 222</w:t>
      </w:r>
    </w:p>
    <w:p w:rsidR="00C72E90" w:rsidRPr="0020399D" w:rsidRDefault="00C72E90" w:rsidP="00C72E90">
      <w:pPr>
        <w:pStyle w:val="ListParagraph"/>
        <w:numPr>
          <w:ilvl w:val="1"/>
          <w:numId w:val="7"/>
        </w:numPr>
        <w:autoSpaceDE w:val="0"/>
        <w:autoSpaceDN w:val="0"/>
        <w:adjustRightInd w:val="0"/>
        <w:spacing w:after="0"/>
        <w:rPr>
          <w:rFonts w:cs="Arial"/>
          <w:sz w:val="21"/>
          <w:szCs w:val="21"/>
          <w:lang w:val="vi-VN" w:bidi="ta-IN"/>
        </w:rPr>
      </w:pPr>
      <w:r w:rsidRPr="0020399D">
        <w:rPr>
          <w:rFonts w:ascii="ArialMT" w:hAnsi="ArialMT" w:cs="ArialMT"/>
          <w:color w:val="131313"/>
          <w:sz w:val="21"/>
          <w:szCs w:val="21"/>
          <w:lang w:val="vi-VN"/>
        </w:rPr>
        <w:t>Người già cả có thể đăng ký với Hội Hồng Thập Tự (Red Cross) và một tình nguyện viên sẽ gọi 3 lần một ngày để kiểm tra tình trạng sức khỏe của người già cả có tốt hay không. Hãy đăng kýbằng cách gọi số điện thoại 1800 188 071</w:t>
      </w:r>
    </w:p>
    <w:p w:rsidR="00C72E90" w:rsidRPr="00BE7760" w:rsidRDefault="00C72E90" w:rsidP="00C72E90">
      <w:pPr>
        <w:autoSpaceDE w:val="0"/>
        <w:autoSpaceDN w:val="0"/>
        <w:adjustRightInd w:val="0"/>
        <w:spacing w:after="0"/>
        <w:rPr>
          <w:rFonts w:cs="Arial"/>
          <w:b/>
          <w:bCs/>
          <w:szCs w:val="24"/>
          <w:lang w:val="vi-VN" w:bidi="ta-IN"/>
        </w:rPr>
      </w:pPr>
    </w:p>
    <w:p w:rsidR="00C72E90" w:rsidRPr="00E0215C" w:rsidRDefault="00C72E90" w:rsidP="00C72E90">
      <w:pPr>
        <w:autoSpaceDE w:val="0"/>
        <w:autoSpaceDN w:val="0"/>
        <w:adjustRightInd w:val="0"/>
        <w:spacing w:after="0"/>
        <w:rPr>
          <w:rFonts w:ascii="Arial-BoldMT" w:hAnsi="Arial-BoldMT" w:cs="Arial-BoldMT"/>
          <w:b/>
          <w:bCs/>
          <w:color w:val="131313"/>
          <w:sz w:val="19"/>
          <w:szCs w:val="19"/>
          <w:lang w:val="vi-VN" w:eastAsia="en-AU"/>
        </w:rPr>
      </w:pPr>
      <w:r w:rsidRPr="00E0215C">
        <w:rPr>
          <w:rFonts w:ascii="Arial-BoldMT" w:hAnsi="Arial-BoldMT" w:cs="Arial-BoldMT"/>
          <w:b/>
          <w:bCs/>
          <w:color w:val="131313"/>
          <w:sz w:val="19"/>
          <w:szCs w:val="19"/>
          <w:lang w:val="vi-VN" w:eastAsia="en-AU"/>
        </w:rPr>
        <w:t>Nếu quý vị bị bệnh quá nặng hãy đến bệnh viện gần nơi quý vị cư ngụ nhất hoặc gọi điện thoại số</w:t>
      </w:r>
    </w:p>
    <w:p w:rsidR="00C72E90" w:rsidRPr="00BE7760" w:rsidRDefault="00C72E90" w:rsidP="00C72E90">
      <w:pPr>
        <w:autoSpaceDE w:val="0"/>
        <w:autoSpaceDN w:val="0"/>
        <w:adjustRightInd w:val="0"/>
        <w:spacing w:after="0"/>
        <w:rPr>
          <w:rFonts w:cs="Arial"/>
          <w:b/>
          <w:bCs/>
          <w:szCs w:val="24"/>
          <w:lang w:val="vi-VN" w:bidi="ta-IN"/>
        </w:rPr>
      </w:pPr>
      <w:r w:rsidRPr="00E0215C">
        <w:rPr>
          <w:rFonts w:ascii="Arial-BoldMT" w:hAnsi="Arial-BoldMT" w:cs="Arial-BoldMT"/>
          <w:b/>
          <w:bCs/>
          <w:color w:val="131313"/>
          <w:sz w:val="19"/>
          <w:szCs w:val="19"/>
          <w:lang w:val="vi-VN" w:eastAsia="en-AU"/>
        </w:rPr>
        <w:t>000 để dùng xe cứu thương</w:t>
      </w:r>
    </w:p>
    <w:p w:rsidR="00C72E90" w:rsidRPr="00BE7760" w:rsidRDefault="00C72E90" w:rsidP="00C72E90">
      <w:pPr>
        <w:autoSpaceDE w:val="0"/>
        <w:autoSpaceDN w:val="0"/>
        <w:adjustRightInd w:val="0"/>
        <w:spacing w:after="0"/>
        <w:rPr>
          <w:rFonts w:cs="Arial"/>
          <w:szCs w:val="24"/>
          <w:lang w:val="vi-VN" w:bidi="ta-IN"/>
        </w:rPr>
      </w:pPr>
      <w:r>
        <w:rPr>
          <w:rFonts w:ascii="ArialMT" w:hAnsi="ArialMT" w:cs="ArialMT"/>
          <w:noProof/>
          <w:color w:val="000000"/>
          <w:sz w:val="26"/>
          <w:szCs w:val="26"/>
          <w:lang w:eastAsia="en-AU"/>
        </w:rPr>
        <mc:AlternateContent>
          <mc:Choice Requires="wps">
            <w:drawing>
              <wp:anchor distT="0" distB="0" distL="114300" distR="114300" simplePos="0" relativeHeight="251659264" behindDoc="0" locked="0" layoutInCell="1" allowOverlap="1">
                <wp:simplePos x="0" y="0"/>
                <wp:positionH relativeFrom="column">
                  <wp:posOffset>-207010</wp:posOffset>
                </wp:positionH>
                <wp:positionV relativeFrom="paragraph">
                  <wp:posOffset>21590</wp:posOffset>
                </wp:positionV>
                <wp:extent cx="6441440" cy="0"/>
                <wp:effectExtent l="22860" t="20955" r="22225" b="266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straightConnector1">
                          <a:avLst/>
                        </a:prstGeom>
                        <a:noFill/>
                        <a:ln w="381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6.3pt;margin-top:1.7pt;width:50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" strokecolor="#bfbfbf" strokeweight="3pt"/>
            </w:pict>
          </mc:Fallback>
        </mc:AlternateContent>
      </w:r>
    </w:p>
    <w:bookmarkEnd w:id="0"/>
    <w:p w:rsidR="00C72E90" w:rsidRDefault="00C72E90" w:rsidP="00C72E90">
      <w:pPr>
        <w:rPr>
          <w:rFonts w:cs="Arial"/>
          <w:sz w:val="16"/>
          <w:szCs w:val="16"/>
          <w:lang w:bidi="ta-IN"/>
        </w:rPr>
      </w:pPr>
      <w:r w:rsidRPr="0020399D">
        <w:rPr>
          <w:rFonts w:cs="Arial"/>
          <w:bCs/>
          <w:sz w:val="22"/>
          <w:lang w:val="vi-VN"/>
        </w:rPr>
        <w:t>Nội dung do cơ quan Y tế Nam Úc, Chính phủ bang Nam Úc, cung cấp</w:t>
      </w:r>
      <w:r w:rsidRPr="0020399D">
        <w:rPr>
          <w:rFonts w:cs="Arial"/>
          <w:sz w:val="16"/>
          <w:szCs w:val="16"/>
          <w:lang w:val="vi-VN" w:bidi="ta-IN"/>
        </w:rPr>
        <w:t xml:space="preserve"> </w:t>
      </w:r>
    </w:p>
    <w:p w:rsidR="00A22845" w:rsidRPr="00D602AF" w:rsidRDefault="00A22845" w:rsidP="00A22845">
      <w:pPr>
        <w:bidi/>
        <w:jc w:val="right"/>
        <w:rPr>
          <w:rFonts w:cs="Arial"/>
          <w:sz w:val="16"/>
          <w:szCs w:val="16"/>
        </w:rPr>
      </w:pPr>
      <w:bookmarkStart w:id="1" w:name="_GoBack"/>
      <w:bookmarkEnd w:id="1"/>
    </w:p>
    <w:p w:rsidR="00CE4D19" w:rsidRDefault="00CE4D19" w:rsidP="00CE4D19">
      <w:pPr>
        <w:autoSpaceDE w:val="0"/>
        <w:autoSpaceDN w:val="0"/>
        <w:adjustRightInd w:val="0"/>
        <w:spacing w:after="0"/>
        <w:jc w:val="right"/>
        <w:rPr>
          <w:rFonts w:ascii="TimesNewRomanPS-BoldMT" w:hAnsi="TimesNewRomanPS-BoldMT" w:cs="TimesNewRomanPS-BoldMT"/>
          <w:b/>
          <w:bCs/>
          <w:color w:val="000000"/>
          <w:sz w:val="23"/>
          <w:szCs w:val="23"/>
          <w:lang w:val="en-US"/>
        </w:rPr>
      </w:pPr>
    </w:p>
    <w:p w:rsidR="004C2780" w:rsidRPr="001F6030" w:rsidRDefault="004C2780" w:rsidP="00CE4D19">
      <w:pPr>
        <w:pStyle w:val="Flyerheadline"/>
        <w:spacing w:before="0" w:after="0"/>
      </w:pPr>
    </w:p>
    <w:sectPr w:rsidR="004C2780" w:rsidRPr="001F6030" w:rsidSect="003032C3">
      <w:footerReference w:type="default" r:id="rId13"/>
      <w:headerReference w:type="first" r:id="rId14"/>
      <w:footerReference w:type="first" r:id="rId15"/>
      <w:pgSz w:w="11906" w:h="16838" w:code="9"/>
      <w:pgMar w:top="709" w:right="680" w:bottom="1134" w:left="680" w:header="391"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2A" w:rsidRDefault="0013662A" w:rsidP="0013662A">
      <w:pPr>
        <w:spacing w:after="0"/>
      </w:pPr>
      <w:r>
        <w:separator/>
      </w:r>
    </w:p>
  </w:endnote>
  <w:endnote w:type="continuationSeparator" w:id="0">
    <w:p w:rsidR="0013662A" w:rsidRDefault="0013662A"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Italic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B2"/>
    <w:family w:val="auto"/>
    <w:notTrueType/>
    <w:pitch w:val="default"/>
    <w:sig w:usb0="00000000" w:usb1="00000000" w:usb2="00000000" w:usb3="00000000" w:csb0="0000004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Pr="00AF7C07" w:rsidRDefault="009B0844" w:rsidP="009B0844">
    <w:pPr>
      <w:spacing w:after="240"/>
      <w:rPr>
        <w:b/>
      </w:rPr>
    </w:pPr>
    <w:r w:rsidRPr="00AF7C07">
      <w:rPr>
        <w:b/>
      </w:rPr>
      <w:t xml:space="preserve">This document can be made available in alternative formats </w:t>
    </w:r>
    <w:r w:rsidR="00F67EEB">
      <w:rPr>
        <w:b/>
      </w:rPr>
      <w:br/>
      <w:t xml:space="preserve">on request for a person with </w:t>
    </w:r>
    <w:r w:rsidRPr="00AF7C07">
      <w:rPr>
        <w:b/>
      </w:rPr>
      <w:t>disability.</w:t>
    </w:r>
  </w:p>
  <w:p w:rsidR="009B0844" w:rsidRDefault="009B0844" w:rsidP="009B0844">
    <w:pPr>
      <w:spacing w:after="300"/>
      <w:ind w:right="-1"/>
    </w:pPr>
    <w:r>
      <w:t>© Department of Health 201</w:t>
    </w:r>
    <w:r w:rsidR="002E7D36">
      <w:t>8</w:t>
    </w:r>
  </w:p>
  <w:p w:rsidR="009B0844" w:rsidRDefault="009B0844" w:rsidP="00483052">
    <w:pPr>
      <w:pStyle w:val="TEXT"/>
      <w:spacing w:after="240" w:line="240" w:lineRule="auto"/>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rsidR="00521D1A" w:rsidRPr="00483052" w:rsidRDefault="000244A9" w:rsidP="00483052">
    <w:pPr>
      <w:pStyle w:val="TEXT"/>
      <w:spacing w:line="240" w:lineRule="auto"/>
      <w:rPr>
        <w:rFonts w:ascii="Arial" w:hAnsi="Arial"/>
        <w:color w:val="095489" w:themeColor="accent1"/>
        <w:sz w:val="28"/>
        <w:szCs w:val="28"/>
      </w:rPr>
    </w:pPr>
    <w:r w:rsidRPr="00483052">
      <w:rPr>
        <w:rFonts w:ascii="Arial" w:hAnsi="Arial"/>
        <w:color w:val="095489" w:themeColor="accent1"/>
        <w:sz w:val="28"/>
        <w:szCs w:val="28"/>
      </w:rPr>
      <w:t>health</w:t>
    </w:r>
    <w:r w:rsidR="001B527C">
      <w:rPr>
        <w:rFonts w:ascii="Arial" w:hAnsi="Arial"/>
        <w:color w:val="095489" w:themeColor="accent1"/>
        <w:sz w:val="28"/>
        <w:szCs w:val="28"/>
      </w:rPr>
      <w:t>ywa</w:t>
    </w:r>
    <w:r w:rsidRPr="00483052">
      <w:rPr>
        <w:rFonts w:ascii="Arial" w:hAnsi="Arial"/>
        <w:color w:val="095489" w:themeColor="accent1"/>
        <w:sz w:val="28"/>
        <w:szCs w:val="28"/>
      </w:rPr>
      <w:t>.wa.gov.au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13662A" w:rsidP="003032C3">
    <w:pPr>
      <w:spacing w:after="240"/>
      <w:jc w:val="right"/>
      <w:rPr>
        <w:b/>
        <w:color w:val="095489"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2A" w:rsidRDefault="0013662A" w:rsidP="0013662A">
      <w:pPr>
        <w:spacing w:after="0"/>
      </w:pPr>
      <w:r>
        <w:separator/>
      </w:r>
    </w:p>
  </w:footnote>
  <w:footnote w:type="continuationSeparator" w:id="0">
    <w:p w:rsidR="0013662A" w:rsidRDefault="0013662A"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pPr>
      <w:pStyle w:val="Header"/>
    </w:pPr>
    <w:r>
      <w:rPr>
        <w:noProof/>
        <w:lang w:eastAsia="en-AU"/>
      </w:rPr>
      <w:drawing>
        <wp:anchor distT="0" distB="0" distL="114300" distR="114300" simplePos="0" relativeHeight="251658240" behindDoc="1" locked="0" layoutInCell="1" allowOverlap="1" wp14:anchorId="3F09E8AA" wp14:editId="7A2F8C75">
          <wp:simplePos x="0" y="0"/>
          <wp:positionH relativeFrom="page">
            <wp:posOffset>0</wp:posOffset>
          </wp:positionH>
          <wp:positionV relativeFrom="page">
            <wp:posOffset>81887</wp:posOffset>
          </wp:positionV>
          <wp:extent cx="7558768" cy="10691999"/>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D43"/>
    <w:multiLevelType w:val="hybridMultilevel"/>
    <w:tmpl w:val="06706F44"/>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F12D4"/>
    <w:multiLevelType w:val="hybridMultilevel"/>
    <w:tmpl w:val="247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366C6"/>
    <w:multiLevelType w:val="hybridMultilevel"/>
    <w:tmpl w:val="202C8130"/>
    <w:lvl w:ilvl="0" w:tplc="0C090003">
      <w:start w:val="1"/>
      <w:numFmt w:val="bullet"/>
      <w:lvlText w:val="o"/>
      <w:lvlJc w:val="left"/>
      <w:pPr>
        <w:ind w:left="1446" w:hanging="360"/>
      </w:pPr>
      <w:rPr>
        <w:rFonts w:ascii="Courier New" w:hAnsi="Courier New" w:cs="Courier New"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
    <w:nsid w:val="097C117C"/>
    <w:multiLevelType w:val="hybridMultilevel"/>
    <w:tmpl w:val="C57A9000"/>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6C5462"/>
    <w:multiLevelType w:val="hybridMultilevel"/>
    <w:tmpl w:val="53206200"/>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130E9C"/>
    <w:multiLevelType w:val="hybridMultilevel"/>
    <w:tmpl w:val="C6F88DB4"/>
    <w:lvl w:ilvl="0" w:tplc="F0D6C3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830782"/>
    <w:multiLevelType w:val="hybridMultilevel"/>
    <w:tmpl w:val="B7941A2A"/>
    <w:lvl w:ilvl="0" w:tplc="03A425AE">
      <w:start w:val="1"/>
      <w:numFmt w:val="bullet"/>
      <w:lvlText w:val=""/>
      <w:lvlJc w:val="left"/>
      <w:pPr>
        <w:ind w:left="720" w:hanging="360"/>
      </w:pPr>
      <w:rPr>
        <w:rFonts w:ascii="Symbol" w:hAnsi="Symbol" w:hint="default"/>
      </w:rPr>
    </w:lvl>
    <w:lvl w:ilvl="1" w:tplc="C8CCCA10">
      <w:numFmt w:val="bullet"/>
      <w:lvlText w:val=""/>
      <w:lvlJc w:val="left"/>
      <w:pPr>
        <w:ind w:left="1440" w:hanging="360"/>
      </w:pPr>
      <w:rPr>
        <w:rFonts w:ascii="Symbol" w:eastAsia="Calibri" w:hAnsi="Symbol" w:cs="Arial" w:hint="default"/>
      </w:rPr>
    </w:lvl>
    <w:lvl w:ilvl="2" w:tplc="7F429F5A" w:tentative="1">
      <w:start w:val="1"/>
      <w:numFmt w:val="bullet"/>
      <w:lvlText w:val=""/>
      <w:lvlJc w:val="left"/>
      <w:pPr>
        <w:ind w:left="2160" w:hanging="360"/>
      </w:pPr>
      <w:rPr>
        <w:rFonts w:ascii="Wingdings" w:hAnsi="Wingdings" w:hint="default"/>
      </w:rPr>
    </w:lvl>
    <w:lvl w:ilvl="3" w:tplc="AB64A6BE" w:tentative="1">
      <w:start w:val="1"/>
      <w:numFmt w:val="bullet"/>
      <w:lvlText w:val=""/>
      <w:lvlJc w:val="left"/>
      <w:pPr>
        <w:ind w:left="2880" w:hanging="360"/>
      </w:pPr>
      <w:rPr>
        <w:rFonts w:ascii="Symbol" w:hAnsi="Symbol" w:hint="default"/>
      </w:rPr>
    </w:lvl>
    <w:lvl w:ilvl="4" w:tplc="49220F9C" w:tentative="1">
      <w:start w:val="1"/>
      <w:numFmt w:val="bullet"/>
      <w:lvlText w:val="o"/>
      <w:lvlJc w:val="left"/>
      <w:pPr>
        <w:ind w:left="3600" w:hanging="360"/>
      </w:pPr>
      <w:rPr>
        <w:rFonts w:ascii="Courier New" w:hAnsi="Courier New" w:cs="Courier New" w:hint="default"/>
      </w:rPr>
    </w:lvl>
    <w:lvl w:ilvl="5" w:tplc="2A788410" w:tentative="1">
      <w:start w:val="1"/>
      <w:numFmt w:val="bullet"/>
      <w:lvlText w:val=""/>
      <w:lvlJc w:val="left"/>
      <w:pPr>
        <w:ind w:left="4320" w:hanging="360"/>
      </w:pPr>
      <w:rPr>
        <w:rFonts w:ascii="Wingdings" w:hAnsi="Wingdings" w:hint="default"/>
      </w:rPr>
    </w:lvl>
    <w:lvl w:ilvl="6" w:tplc="E2B4994A" w:tentative="1">
      <w:start w:val="1"/>
      <w:numFmt w:val="bullet"/>
      <w:lvlText w:val=""/>
      <w:lvlJc w:val="left"/>
      <w:pPr>
        <w:ind w:left="5040" w:hanging="360"/>
      </w:pPr>
      <w:rPr>
        <w:rFonts w:ascii="Symbol" w:hAnsi="Symbol" w:hint="default"/>
      </w:rPr>
    </w:lvl>
    <w:lvl w:ilvl="7" w:tplc="4746CCA8" w:tentative="1">
      <w:start w:val="1"/>
      <w:numFmt w:val="bullet"/>
      <w:lvlText w:val="o"/>
      <w:lvlJc w:val="left"/>
      <w:pPr>
        <w:ind w:left="5760" w:hanging="360"/>
      </w:pPr>
      <w:rPr>
        <w:rFonts w:ascii="Courier New" w:hAnsi="Courier New" w:cs="Courier New" w:hint="default"/>
      </w:rPr>
    </w:lvl>
    <w:lvl w:ilvl="8" w:tplc="BE80D2DE" w:tentative="1">
      <w:start w:val="1"/>
      <w:numFmt w:val="bullet"/>
      <w:lvlText w:val=""/>
      <w:lvlJc w:val="left"/>
      <w:pPr>
        <w:ind w:left="6480" w:hanging="360"/>
      </w:pPr>
      <w:rPr>
        <w:rFonts w:ascii="Wingdings" w:hAnsi="Wingdings" w:hint="default"/>
      </w:rPr>
    </w:lvl>
  </w:abstractNum>
  <w:abstractNum w:abstractNumId="7">
    <w:nsid w:val="14F2396B"/>
    <w:multiLevelType w:val="hybridMultilevel"/>
    <w:tmpl w:val="F7C60AC6"/>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A15BB8"/>
    <w:multiLevelType w:val="hybridMultilevel"/>
    <w:tmpl w:val="DF74E098"/>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9C6DEA"/>
    <w:multiLevelType w:val="hybridMultilevel"/>
    <w:tmpl w:val="FE2A58F8"/>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D76476E"/>
    <w:multiLevelType w:val="hybridMultilevel"/>
    <w:tmpl w:val="2D487564"/>
    <w:lvl w:ilvl="0" w:tplc="8B9A04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952F05"/>
    <w:multiLevelType w:val="hybridMultilevel"/>
    <w:tmpl w:val="28444094"/>
    <w:lvl w:ilvl="0" w:tplc="D24E7148">
      <w:start w:val="1"/>
      <w:numFmt w:val="bullet"/>
      <w:lvlText w:val=""/>
      <w:lvlJc w:val="left"/>
      <w:pPr>
        <w:ind w:left="720" w:hanging="360"/>
      </w:pPr>
      <w:rPr>
        <w:rFonts w:ascii="Symbol" w:hAnsi="Symbol" w:hint="default"/>
      </w:rPr>
    </w:lvl>
    <w:lvl w:ilvl="1" w:tplc="4E4E7700" w:tentative="1">
      <w:start w:val="1"/>
      <w:numFmt w:val="bullet"/>
      <w:lvlText w:val="o"/>
      <w:lvlJc w:val="left"/>
      <w:pPr>
        <w:ind w:left="1440" w:hanging="360"/>
      </w:pPr>
      <w:rPr>
        <w:rFonts w:ascii="Courier New" w:hAnsi="Courier New" w:cs="Courier New" w:hint="default"/>
      </w:rPr>
    </w:lvl>
    <w:lvl w:ilvl="2" w:tplc="C9F69930" w:tentative="1">
      <w:start w:val="1"/>
      <w:numFmt w:val="bullet"/>
      <w:lvlText w:val=""/>
      <w:lvlJc w:val="left"/>
      <w:pPr>
        <w:ind w:left="2160" w:hanging="360"/>
      </w:pPr>
      <w:rPr>
        <w:rFonts w:ascii="Wingdings" w:hAnsi="Wingdings" w:hint="default"/>
      </w:rPr>
    </w:lvl>
    <w:lvl w:ilvl="3" w:tplc="6F56D83E" w:tentative="1">
      <w:start w:val="1"/>
      <w:numFmt w:val="bullet"/>
      <w:lvlText w:val=""/>
      <w:lvlJc w:val="left"/>
      <w:pPr>
        <w:ind w:left="2880" w:hanging="360"/>
      </w:pPr>
      <w:rPr>
        <w:rFonts w:ascii="Symbol" w:hAnsi="Symbol" w:hint="default"/>
      </w:rPr>
    </w:lvl>
    <w:lvl w:ilvl="4" w:tplc="64D25570" w:tentative="1">
      <w:start w:val="1"/>
      <w:numFmt w:val="bullet"/>
      <w:lvlText w:val="o"/>
      <w:lvlJc w:val="left"/>
      <w:pPr>
        <w:ind w:left="3600" w:hanging="360"/>
      </w:pPr>
      <w:rPr>
        <w:rFonts w:ascii="Courier New" w:hAnsi="Courier New" w:cs="Courier New" w:hint="default"/>
      </w:rPr>
    </w:lvl>
    <w:lvl w:ilvl="5" w:tplc="3AC27FE0" w:tentative="1">
      <w:start w:val="1"/>
      <w:numFmt w:val="bullet"/>
      <w:lvlText w:val=""/>
      <w:lvlJc w:val="left"/>
      <w:pPr>
        <w:ind w:left="4320" w:hanging="360"/>
      </w:pPr>
      <w:rPr>
        <w:rFonts w:ascii="Wingdings" w:hAnsi="Wingdings" w:hint="default"/>
      </w:rPr>
    </w:lvl>
    <w:lvl w:ilvl="6" w:tplc="436AA61C" w:tentative="1">
      <w:start w:val="1"/>
      <w:numFmt w:val="bullet"/>
      <w:lvlText w:val=""/>
      <w:lvlJc w:val="left"/>
      <w:pPr>
        <w:ind w:left="5040" w:hanging="360"/>
      </w:pPr>
      <w:rPr>
        <w:rFonts w:ascii="Symbol" w:hAnsi="Symbol" w:hint="default"/>
      </w:rPr>
    </w:lvl>
    <w:lvl w:ilvl="7" w:tplc="188E6460" w:tentative="1">
      <w:start w:val="1"/>
      <w:numFmt w:val="bullet"/>
      <w:lvlText w:val="o"/>
      <w:lvlJc w:val="left"/>
      <w:pPr>
        <w:ind w:left="5760" w:hanging="360"/>
      </w:pPr>
      <w:rPr>
        <w:rFonts w:ascii="Courier New" w:hAnsi="Courier New" w:cs="Courier New" w:hint="default"/>
      </w:rPr>
    </w:lvl>
    <w:lvl w:ilvl="8" w:tplc="3348D2AE" w:tentative="1">
      <w:start w:val="1"/>
      <w:numFmt w:val="bullet"/>
      <w:lvlText w:val=""/>
      <w:lvlJc w:val="left"/>
      <w:pPr>
        <w:ind w:left="6480" w:hanging="360"/>
      </w:pPr>
      <w:rPr>
        <w:rFonts w:ascii="Wingdings" w:hAnsi="Wingdings" w:hint="default"/>
      </w:rPr>
    </w:lvl>
  </w:abstractNum>
  <w:abstractNum w:abstractNumId="12">
    <w:nsid w:val="310015BD"/>
    <w:multiLevelType w:val="hybridMultilevel"/>
    <w:tmpl w:val="503C8EF6"/>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1526DB"/>
    <w:multiLevelType w:val="hybridMultilevel"/>
    <w:tmpl w:val="CD0CE2D0"/>
    <w:lvl w:ilvl="0" w:tplc="7FF66C8C">
      <w:start w:val="1"/>
      <w:numFmt w:val="bullet"/>
      <w:lvlText w:val=""/>
      <w:lvlJc w:val="left"/>
      <w:pPr>
        <w:ind w:left="720" w:hanging="360"/>
      </w:pPr>
      <w:rPr>
        <w:rFonts w:ascii="Symbol" w:hAnsi="Symbol" w:hint="default"/>
      </w:rPr>
    </w:lvl>
    <w:lvl w:ilvl="1" w:tplc="C2221D66" w:tentative="1">
      <w:start w:val="1"/>
      <w:numFmt w:val="bullet"/>
      <w:lvlText w:val="o"/>
      <w:lvlJc w:val="left"/>
      <w:pPr>
        <w:ind w:left="1440" w:hanging="360"/>
      </w:pPr>
      <w:rPr>
        <w:rFonts w:ascii="Courier New" w:hAnsi="Courier New" w:cs="Courier New" w:hint="default"/>
      </w:rPr>
    </w:lvl>
    <w:lvl w:ilvl="2" w:tplc="1D5499DA" w:tentative="1">
      <w:start w:val="1"/>
      <w:numFmt w:val="bullet"/>
      <w:lvlText w:val=""/>
      <w:lvlJc w:val="left"/>
      <w:pPr>
        <w:ind w:left="2160" w:hanging="360"/>
      </w:pPr>
      <w:rPr>
        <w:rFonts w:ascii="Wingdings" w:hAnsi="Wingdings" w:hint="default"/>
      </w:rPr>
    </w:lvl>
    <w:lvl w:ilvl="3" w:tplc="B04240FE" w:tentative="1">
      <w:start w:val="1"/>
      <w:numFmt w:val="bullet"/>
      <w:lvlText w:val=""/>
      <w:lvlJc w:val="left"/>
      <w:pPr>
        <w:ind w:left="2880" w:hanging="360"/>
      </w:pPr>
      <w:rPr>
        <w:rFonts w:ascii="Symbol" w:hAnsi="Symbol" w:hint="default"/>
      </w:rPr>
    </w:lvl>
    <w:lvl w:ilvl="4" w:tplc="DA3CE8B6" w:tentative="1">
      <w:start w:val="1"/>
      <w:numFmt w:val="bullet"/>
      <w:lvlText w:val="o"/>
      <w:lvlJc w:val="left"/>
      <w:pPr>
        <w:ind w:left="3600" w:hanging="360"/>
      </w:pPr>
      <w:rPr>
        <w:rFonts w:ascii="Courier New" w:hAnsi="Courier New" w:cs="Courier New" w:hint="default"/>
      </w:rPr>
    </w:lvl>
    <w:lvl w:ilvl="5" w:tplc="3454EC1C" w:tentative="1">
      <w:start w:val="1"/>
      <w:numFmt w:val="bullet"/>
      <w:lvlText w:val=""/>
      <w:lvlJc w:val="left"/>
      <w:pPr>
        <w:ind w:left="4320" w:hanging="360"/>
      </w:pPr>
      <w:rPr>
        <w:rFonts w:ascii="Wingdings" w:hAnsi="Wingdings" w:hint="default"/>
      </w:rPr>
    </w:lvl>
    <w:lvl w:ilvl="6" w:tplc="96BAF9FC" w:tentative="1">
      <w:start w:val="1"/>
      <w:numFmt w:val="bullet"/>
      <w:lvlText w:val=""/>
      <w:lvlJc w:val="left"/>
      <w:pPr>
        <w:ind w:left="5040" w:hanging="360"/>
      </w:pPr>
      <w:rPr>
        <w:rFonts w:ascii="Symbol" w:hAnsi="Symbol" w:hint="default"/>
      </w:rPr>
    </w:lvl>
    <w:lvl w:ilvl="7" w:tplc="FCF01B46" w:tentative="1">
      <w:start w:val="1"/>
      <w:numFmt w:val="bullet"/>
      <w:lvlText w:val="o"/>
      <w:lvlJc w:val="left"/>
      <w:pPr>
        <w:ind w:left="5760" w:hanging="360"/>
      </w:pPr>
      <w:rPr>
        <w:rFonts w:ascii="Courier New" w:hAnsi="Courier New" w:cs="Courier New" w:hint="default"/>
      </w:rPr>
    </w:lvl>
    <w:lvl w:ilvl="8" w:tplc="CDD29966" w:tentative="1">
      <w:start w:val="1"/>
      <w:numFmt w:val="bullet"/>
      <w:lvlText w:val=""/>
      <w:lvlJc w:val="left"/>
      <w:pPr>
        <w:ind w:left="6480" w:hanging="360"/>
      </w:pPr>
      <w:rPr>
        <w:rFonts w:ascii="Wingdings" w:hAnsi="Wingdings" w:hint="default"/>
      </w:rPr>
    </w:lvl>
  </w:abstractNum>
  <w:abstractNum w:abstractNumId="14">
    <w:nsid w:val="3232605C"/>
    <w:multiLevelType w:val="hybridMultilevel"/>
    <w:tmpl w:val="0BE6D43A"/>
    <w:lvl w:ilvl="0" w:tplc="DF30F53E">
      <w:start w:val="1"/>
      <w:numFmt w:val="bullet"/>
      <w:lvlText w:val=""/>
      <w:lvlJc w:val="left"/>
      <w:pPr>
        <w:ind w:left="720" w:hanging="360"/>
      </w:pPr>
      <w:rPr>
        <w:rFonts w:ascii="Symbol" w:hAnsi="Symbol" w:hint="default"/>
      </w:rPr>
    </w:lvl>
    <w:lvl w:ilvl="1" w:tplc="005AB7EA" w:tentative="1">
      <w:start w:val="1"/>
      <w:numFmt w:val="bullet"/>
      <w:lvlText w:val="o"/>
      <w:lvlJc w:val="left"/>
      <w:pPr>
        <w:ind w:left="1440" w:hanging="360"/>
      </w:pPr>
      <w:rPr>
        <w:rFonts w:ascii="Courier New" w:hAnsi="Courier New" w:cs="Courier New" w:hint="default"/>
      </w:rPr>
    </w:lvl>
    <w:lvl w:ilvl="2" w:tplc="3F002E4E" w:tentative="1">
      <w:start w:val="1"/>
      <w:numFmt w:val="bullet"/>
      <w:lvlText w:val=""/>
      <w:lvlJc w:val="left"/>
      <w:pPr>
        <w:ind w:left="2160" w:hanging="360"/>
      </w:pPr>
      <w:rPr>
        <w:rFonts w:ascii="Wingdings" w:hAnsi="Wingdings" w:hint="default"/>
      </w:rPr>
    </w:lvl>
    <w:lvl w:ilvl="3" w:tplc="ED707308" w:tentative="1">
      <w:start w:val="1"/>
      <w:numFmt w:val="bullet"/>
      <w:lvlText w:val=""/>
      <w:lvlJc w:val="left"/>
      <w:pPr>
        <w:ind w:left="2880" w:hanging="360"/>
      </w:pPr>
      <w:rPr>
        <w:rFonts w:ascii="Symbol" w:hAnsi="Symbol" w:hint="default"/>
      </w:rPr>
    </w:lvl>
    <w:lvl w:ilvl="4" w:tplc="6E983126" w:tentative="1">
      <w:start w:val="1"/>
      <w:numFmt w:val="bullet"/>
      <w:lvlText w:val="o"/>
      <w:lvlJc w:val="left"/>
      <w:pPr>
        <w:ind w:left="3600" w:hanging="360"/>
      </w:pPr>
      <w:rPr>
        <w:rFonts w:ascii="Courier New" w:hAnsi="Courier New" w:cs="Courier New" w:hint="default"/>
      </w:rPr>
    </w:lvl>
    <w:lvl w:ilvl="5" w:tplc="C9E27840" w:tentative="1">
      <w:start w:val="1"/>
      <w:numFmt w:val="bullet"/>
      <w:lvlText w:val=""/>
      <w:lvlJc w:val="left"/>
      <w:pPr>
        <w:ind w:left="4320" w:hanging="360"/>
      </w:pPr>
      <w:rPr>
        <w:rFonts w:ascii="Wingdings" w:hAnsi="Wingdings" w:hint="default"/>
      </w:rPr>
    </w:lvl>
    <w:lvl w:ilvl="6" w:tplc="AC7C8E62" w:tentative="1">
      <w:start w:val="1"/>
      <w:numFmt w:val="bullet"/>
      <w:lvlText w:val=""/>
      <w:lvlJc w:val="left"/>
      <w:pPr>
        <w:ind w:left="5040" w:hanging="360"/>
      </w:pPr>
      <w:rPr>
        <w:rFonts w:ascii="Symbol" w:hAnsi="Symbol" w:hint="default"/>
      </w:rPr>
    </w:lvl>
    <w:lvl w:ilvl="7" w:tplc="E130B0E4" w:tentative="1">
      <w:start w:val="1"/>
      <w:numFmt w:val="bullet"/>
      <w:lvlText w:val="o"/>
      <w:lvlJc w:val="left"/>
      <w:pPr>
        <w:ind w:left="5760" w:hanging="360"/>
      </w:pPr>
      <w:rPr>
        <w:rFonts w:ascii="Courier New" w:hAnsi="Courier New" w:cs="Courier New" w:hint="default"/>
      </w:rPr>
    </w:lvl>
    <w:lvl w:ilvl="8" w:tplc="9FAACFBE" w:tentative="1">
      <w:start w:val="1"/>
      <w:numFmt w:val="bullet"/>
      <w:lvlText w:val=""/>
      <w:lvlJc w:val="left"/>
      <w:pPr>
        <w:ind w:left="6480" w:hanging="360"/>
      </w:pPr>
      <w:rPr>
        <w:rFonts w:ascii="Wingdings" w:hAnsi="Wingdings" w:hint="default"/>
      </w:rPr>
    </w:lvl>
  </w:abstractNum>
  <w:abstractNum w:abstractNumId="15">
    <w:nsid w:val="365D5F76"/>
    <w:multiLevelType w:val="hybridMultilevel"/>
    <w:tmpl w:val="82268958"/>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A845D24"/>
    <w:multiLevelType w:val="hybridMultilevel"/>
    <w:tmpl w:val="D7321CE6"/>
    <w:lvl w:ilvl="0" w:tplc="8B9A04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B80E66"/>
    <w:multiLevelType w:val="hybridMultilevel"/>
    <w:tmpl w:val="2CDEC7F8"/>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685D55"/>
    <w:multiLevelType w:val="hybridMultilevel"/>
    <w:tmpl w:val="48CE6FAC"/>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2F12067"/>
    <w:multiLevelType w:val="hybridMultilevel"/>
    <w:tmpl w:val="8384040A"/>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59C165F"/>
    <w:multiLevelType w:val="hybridMultilevel"/>
    <w:tmpl w:val="D480B0F4"/>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97B0685"/>
    <w:multiLevelType w:val="hybridMultilevel"/>
    <w:tmpl w:val="B2A4B9B4"/>
    <w:lvl w:ilvl="0" w:tplc="3D5C3F8E">
      <w:start w:val="1"/>
      <w:numFmt w:val="bullet"/>
      <w:lvlText w:val=""/>
      <w:lvlJc w:val="left"/>
      <w:pPr>
        <w:ind w:left="720" w:hanging="360"/>
      </w:pPr>
      <w:rPr>
        <w:rFonts w:ascii="Symbol" w:hAnsi="Symbol" w:hint="default"/>
      </w:rPr>
    </w:lvl>
    <w:lvl w:ilvl="1" w:tplc="BC0EDA56" w:tentative="1">
      <w:start w:val="1"/>
      <w:numFmt w:val="bullet"/>
      <w:lvlText w:val="o"/>
      <w:lvlJc w:val="left"/>
      <w:pPr>
        <w:ind w:left="1440" w:hanging="360"/>
      </w:pPr>
      <w:rPr>
        <w:rFonts w:ascii="Courier New" w:hAnsi="Courier New" w:cs="Courier New" w:hint="default"/>
      </w:rPr>
    </w:lvl>
    <w:lvl w:ilvl="2" w:tplc="D5943A78" w:tentative="1">
      <w:start w:val="1"/>
      <w:numFmt w:val="bullet"/>
      <w:lvlText w:val=""/>
      <w:lvlJc w:val="left"/>
      <w:pPr>
        <w:ind w:left="2160" w:hanging="360"/>
      </w:pPr>
      <w:rPr>
        <w:rFonts w:ascii="Wingdings" w:hAnsi="Wingdings" w:hint="default"/>
      </w:rPr>
    </w:lvl>
    <w:lvl w:ilvl="3" w:tplc="96A261BE" w:tentative="1">
      <w:start w:val="1"/>
      <w:numFmt w:val="bullet"/>
      <w:lvlText w:val=""/>
      <w:lvlJc w:val="left"/>
      <w:pPr>
        <w:ind w:left="2880" w:hanging="360"/>
      </w:pPr>
      <w:rPr>
        <w:rFonts w:ascii="Symbol" w:hAnsi="Symbol" w:hint="default"/>
      </w:rPr>
    </w:lvl>
    <w:lvl w:ilvl="4" w:tplc="1CC89236" w:tentative="1">
      <w:start w:val="1"/>
      <w:numFmt w:val="bullet"/>
      <w:lvlText w:val="o"/>
      <w:lvlJc w:val="left"/>
      <w:pPr>
        <w:ind w:left="3600" w:hanging="360"/>
      </w:pPr>
      <w:rPr>
        <w:rFonts w:ascii="Courier New" w:hAnsi="Courier New" w:cs="Courier New" w:hint="default"/>
      </w:rPr>
    </w:lvl>
    <w:lvl w:ilvl="5" w:tplc="AD5E9434" w:tentative="1">
      <w:start w:val="1"/>
      <w:numFmt w:val="bullet"/>
      <w:lvlText w:val=""/>
      <w:lvlJc w:val="left"/>
      <w:pPr>
        <w:ind w:left="4320" w:hanging="360"/>
      </w:pPr>
      <w:rPr>
        <w:rFonts w:ascii="Wingdings" w:hAnsi="Wingdings" w:hint="default"/>
      </w:rPr>
    </w:lvl>
    <w:lvl w:ilvl="6" w:tplc="1406A35E" w:tentative="1">
      <w:start w:val="1"/>
      <w:numFmt w:val="bullet"/>
      <w:lvlText w:val=""/>
      <w:lvlJc w:val="left"/>
      <w:pPr>
        <w:ind w:left="5040" w:hanging="360"/>
      </w:pPr>
      <w:rPr>
        <w:rFonts w:ascii="Symbol" w:hAnsi="Symbol" w:hint="default"/>
      </w:rPr>
    </w:lvl>
    <w:lvl w:ilvl="7" w:tplc="B7CCC464" w:tentative="1">
      <w:start w:val="1"/>
      <w:numFmt w:val="bullet"/>
      <w:lvlText w:val="o"/>
      <w:lvlJc w:val="left"/>
      <w:pPr>
        <w:ind w:left="5760" w:hanging="360"/>
      </w:pPr>
      <w:rPr>
        <w:rFonts w:ascii="Courier New" w:hAnsi="Courier New" w:cs="Courier New" w:hint="default"/>
      </w:rPr>
    </w:lvl>
    <w:lvl w:ilvl="8" w:tplc="BF98CBAC" w:tentative="1">
      <w:start w:val="1"/>
      <w:numFmt w:val="bullet"/>
      <w:lvlText w:val=""/>
      <w:lvlJc w:val="left"/>
      <w:pPr>
        <w:ind w:left="6480" w:hanging="360"/>
      </w:pPr>
      <w:rPr>
        <w:rFonts w:ascii="Wingdings" w:hAnsi="Wingdings" w:hint="default"/>
      </w:rPr>
    </w:lvl>
  </w:abstractNum>
  <w:abstractNum w:abstractNumId="22">
    <w:nsid w:val="5FD365B1"/>
    <w:multiLevelType w:val="hybridMultilevel"/>
    <w:tmpl w:val="F04AD6A2"/>
    <w:lvl w:ilvl="0" w:tplc="8B9A04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0317FF"/>
    <w:multiLevelType w:val="hybridMultilevel"/>
    <w:tmpl w:val="DD4EBC6A"/>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95489"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01102B"/>
    <w:multiLevelType w:val="hybridMultilevel"/>
    <w:tmpl w:val="F48054CA"/>
    <w:lvl w:ilvl="0" w:tplc="8B9A04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FB3B0A"/>
    <w:multiLevelType w:val="hybridMultilevel"/>
    <w:tmpl w:val="415E20AA"/>
    <w:lvl w:ilvl="0" w:tplc="8B9A0498">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0C4A93"/>
    <w:multiLevelType w:val="hybridMultilevel"/>
    <w:tmpl w:val="38904EE2"/>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0F37D4A"/>
    <w:multiLevelType w:val="hybridMultilevel"/>
    <w:tmpl w:val="8B54C100"/>
    <w:lvl w:ilvl="0" w:tplc="FC948212">
      <w:start w:val="1"/>
      <w:numFmt w:val="bullet"/>
      <w:lvlText w:val=""/>
      <w:lvlJc w:val="left"/>
      <w:pPr>
        <w:ind w:left="1440" w:hanging="360"/>
      </w:pPr>
      <w:rPr>
        <w:rFonts w:ascii="Symbol" w:hAnsi="Symbol" w:hint="default"/>
      </w:rPr>
    </w:lvl>
    <w:lvl w:ilvl="1" w:tplc="5F72F27C">
      <w:start w:val="1"/>
      <w:numFmt w:val="bullet"/>
      <w:lvlText w:val="o"/>
      <w:lvlJc w:val="left"/>
      <w:pPr>
        <w:ind w:left="2160" w:hanging="360"/>
      </w:pPr>
      <w:rPr>
        <w:rFonts w:ascii="Courier New" w:hAnsi="Courier New" w:cs="Courier New" w:hint="default"/>
      </w:rPr>
    </w:lvl>
    <w:lvl w:ilvl="2" w:tplc="1F2E7A36" w:tentative="1">
      <w:start w:val="1"/>
      <w:numFmt w:val="bullet"/>
      <w:lvlText w:val=""/>
      <w:lvlJc w:val="left"/>
      <w:pPr>
        <w:ind w:left="2880" w:hanging="360"/>
      </w:pPr>
      <w:rPr>
        <w:rFonts w:ascii="Wingdings" w:hAnsi="Wingdings" w:hint="default"/>
      </w:rPr>
    </w:lvl>
    <w:lvl w:ilvl="3" w:tplc="C74AE322" w:tentative="1">
      <w:start w:val="1"/>
      <w:numFmt w:val="bullet"/>
      <w:lvlText w:val=""/>
      <w:lvlJc w:val="left"/>
      <w:pPr>
        <w:ind w:left="3600" w:hanging="360"/>
      </w:pPr>
      <w:rPr>
        <w:rFonts w:ascii="Symbol" w:hAnsi="Symbol" w:hint="default"/>
      </w:rPr>
    </w:lvl>
    <w:lvl w:ilvl="4" w:tplc="42948052">
      <w:start w:val="1"/>
      <w:numFmt w:val="bullet"/>
      <w:lvlText w:val="o"/>
      <w:lvlJc w:val="left"/>
      <w:pPr>
        <w:ind w:left="4320" w:hanging="360"/>
      </w:pPr>
      <w:rPr>
        <w:rFonts w:ascii="Courier New" w:hAnsi="Courier New" w:cs="Courier New" w:hint="default"/>
      </w:rPr>
    </w:lvl>
    <w:lvl w:ilvl="5" w:tplc="46A6C80C" w:tentative="1">
      <w:start w:val="1"/>
      <w:numFmt w:val="bullet"/>
      <w:lvlText w:val=""/>
      <w:lvlJc w:val="left"/>
      <w:pPr>
        <w:ind w:left="5040" w:hanging="360"/>
      </w:pPr>
      <w:rPr>
        <w:rFonts w:ascii="Wingdings" w:hAnsi="Wingdings" w:hint="default"/>
      </w:rPr>
    </w:lvl>
    <w:lvl w:ilvl="6" w:tplc="EDB4C994" w:tentative="1">
      <w:start w:val="1"/>
      <w:numFmt w:val="bullet"/>
      <w:lvlText w:val=""/>
      <w:lvlJc w:val="left"/>
      <w:pPr>
        <w:ind w:left="5760" w:hanging="360"/>
      </w:pPr>
      <w:rPr>
        <w:rFonts w:ascii="Symbol" w:hAnsi="Symbol" w:hint="default"/>
      </w:rPr>
    </w:lvl>
    <w:lvl w:ilvl="7" w:tplc="B1269DBC" w:tentative="1">
      <w:start w:val="1"/>
      <w:numFmt w:val="bullet"/>
      <w:lvlText w:val="o"/>
      <w:lvlJc w:val="left"/>
      <w:pPr>
        <w:ind w:left="6480" w:hanging="360"/>
      </w:pPr>
      <w:rPr>
        <w:rFonts w:ascii="Courier New" w:hAnsi="Courier New" w:cs="Courier New" w:hint="default"/>
      </w:rPr>
    </w:lvl>
    <w:lvl w:ilvl="8" w:tplc="AC4C58AA" w:tentative="1">
      <w:start w:val="1"/>
      <w:numFmt w:val="bullet"/>
      <w:lvlText w:val=""/>
      <w:lvlJc w:val="left"/>
      <w:pPr>
        <w:ind w:left="7200" w:hanging="360"/>
      </w:pPr>
      <w:rPr>
        <w:rFonts w:ascii="Wingdings" w:hAnsi="Wingdings" w:hint="default"/>
      </w:rPr>
    </w:lvl>
  </w:abstractNum>
  <w:abstractNum w:abstractNumId="29">
    <w:nsid w:val="71E65BC2"/>
    <w:multiLevelType w:val="hybridMultilevel"/>
    <w:tmpl w:val="D96EE604"/>
    <w:lvl w:ilvl="0" w:tplc="8B9A04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D816B1"/>
    <w:multiLevelType w:val="hybridMultilevel"/>
    <w:tmpl w:val="52A87954"/>
    <w:lvl w:ilvl="0" w:tplc="8B9A04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9602123"/>
    <w:multiLevelType w:val="hybridMultilevel"/>
    <w:tmpl w:val="D024860E"/>
    <w:lvl w:ilvl="0" w:tplc="8B9A04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3"/>
  </w:num>
  <w:num w:numId="4">
    <w:abstractNumId w:val="11"/>
  </w:num>
  <w:num w:numId="5">
    <w:abstractNumId w:val="14"/>
  </w:num>
  <w:num w:numId="6">
    <w:abstractNumId w:val="6"/>
  </w:num>
  <w:num w:numId="7">
    <w:abstractNumId w:val="28"/>
  </w:num>
  <w:num w:numId="8">
    <w:abstractNumId w:val="26"/>
  </w:num>
  <w:num w:numId="9">
    <w:abstractNumId w:val="1"/>
  </w:num>
  <w:num w:numId="10">
    <w:abstractNumId w:val="0"/>
  </w:num>
  <w:num w:numId="11">
    <w:abstractNumId w:val="18"/>
  </w:num>
  <w:num w:numId="12">
    <w:abstractNumId w:val="31"/>
  </w:num>
  <w:num w:numId="13">
    <w:abstractNumId w:val="29"/>
  </w:num>
  <w:num w:numId="14">
    <w:abstractNumId w:val="15"/>
  </w:num>
  <w:num w:numId="15">
    <w:abstractNumId w:val="12"/>
  </w:num>
  <w:num w:numId="16">
    <w:abstractNumId w:val="4"/>
  </w:num>
  <w:num w:numId="17">
    <w:abstractNumId w:val="30"/>
  </w:num>
  <w:num w:numId="18">
    <w:abstractNumId w:val="17"/>
  </w:num>
  <w:num w:numId="19">
    <w:abstractNumId w:val="2"/>
  </w:num>
  <w:num w:numId="20">
    <w:abstractNumId w:val="5"/>
  </w:num>
  <w:num w:numId="21">
    <w:abstractNumId w:val="7"/>
  </w:num>
  <w:num w:numId="22">
    <w:abstractNumId w:val="23"/>
  </w:num>
  <w:num w:numId="23">
    <w:abstractNumId w:val="9"/>
  </w:num>
  <w:num w:numId="24">
    <w:abstractNumId w:val="8"/>
  </w:num>
  <w:num w:numId="25">
    <w:abstractNumId w:val="27"/>
  </w:num>
  <w:num w:numId="26">
    <w:abstractNumId w:val="22"/>
  </w:num>
  <w:num w:numId="27">
    <w:abstractNumId w:val="25"/>
  </w:num>
  <w:num w:numId="28">
    <w:abstractNumId w:val="10"/>
  </w:num>
  <w:num w:numId="29">
    <w:abstractNumId w:val="19"/>
  </w:num>
  <w:num w:numId="30">
    <w:abstractNumId w:val="20"/>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drawingGridHorizontalSpacing w:val="142"/>
  <w:drawingGridVerticalSpacing w:val="14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817F3"/>
    <w:rsid w:val="00090F60"/>
    <w:rsid w:val="0013662A"/>
    <w:rsid w:val="001437E0"/>
    <w:rsid w:val="00171B7B"/>
    <w:rsid w:val="001B527C"/>
    <w:rsid w:val="001C7D1F"/>
    <w:rsid w:val="001F6030"/>
    <w:rsid w:val="001F68E9"/>
    <w:rsid w:val="00217882"/>
    <w:rsid w:val="00220E8F"/>
    <w:rsid w:val="00232283"/>
    <w:rsid w:val="002C7D7D"/>
    <w:rsid w:val="002E5F5B"/>
    <w:rsid w:val="002E7D36"/>
    <w:rsid w:val="003032C3"/>
    <w:rsid w:val="003479AB"/>
    <w:rsid w:val="00355004"/>
    <w:rsid w:val="003929E7"/>
    <w:rsid w:val="00466DB9"/>
    <w:rsid w:val="00471692"/>
    <w:rsid w:val="00483052"/>
    <w:rsid w:val="00492C70"/>
    <w:rsid w:val="004A609E"/>
    <w:rsid w:val="004B464B"/>
    <w:rsid w:val="004C2780"/>
    <w:rsid w:val="004C27CB"/>
    <w:rsid w:val="004C6976"/>
    <w:rsid w:val="00521D1A"/>
    <w:rsid w:val="0056716B"/>
    <w:rsid w:val="00597A85"/>
    <w:rsid w:val="005A409E"/>
    <w:rsid w:val="005A4DC8"/>
    <w:rsid w:val="005B0A26"/>
    <w:rsid w:val="005D455D"/>
    <w:rsid w:val="0064740E"/>
    <w:rsid w:val="006F1E2D"/>
    <w:rsid w:val="006F52D0"/>
    <w:rsid w:val="00703CF1"/>
    <w:rsid w:val="00753150"/>
    <w:rsid w:val="0077027C"/>
    <w:rsid w:val="00783784"/>
    <w:rsid w:val="00794DF0"/>
    <w:rsid w:val="007C3222"/>
    <w:rsid w:val="007D3AE7"/>
    <w:rsid w:val="007D793C"/>
    <w:rsid w:val="00807119"/>
    <w:rsid w:val="00881846"/>
    <w:rsid w:val="00882643"/>
    <w:rsid w:val="00885FFD"/>
    <w:rsid w:val="00897837"/>
    <w:rsid w:val="008C6F0A"/>
    <w:rsid w:val="008D795D"/>
    <w:rsid w:val="008E3665"/>
    <w:rsid w:val="008F7FE4"/>
    <w:rsid w:val="009268E4"/>
    <w:rsid w:val="00930DF8"/>
    <w:rsid w:val="00933CEB"/>
    <w:rsid w:val="009668ED"/>
    <w:rsid w:val="00981DA1"/>
    <w:rsid w:val="00990D6C"/>
    <w:rsid w:val="009B0844"/>
    <w:rsid w:val="009D4636"/>
    <w:rsid w:val="00A22845"/>
    <w:rsid w:val="00A91C4C"/>
    <w:rsid w:val="00AA1620"/>
    <w:rsid w:val="00AA59CF"/>
    <w:rsid w:val="00AD453C"/>
    <w:rsid w:val="00AF0C79"/>
    <w:rsid w:val="00B17ECC"/>
    <w:rsid w:val="00B85FD3"/>
    <w:rsid w:val="00BB5682"/>
    <w:rsid w:val="00BB718C"/>
    <w:rsid w:val="00BD41EB"/>
    <w:rsid w:val="00BD7C33"/>
    <w:rsid w:val="00BE3C2D"/>
    <w:rsid w:val="00C469FC"/>
    <w:rsid w:val="00C7143D"/>
    <w:rsid w:val="00C729CE"/>
    <w:rsid w:val="00C72E90"/>
    <w:rsid w:val="00CE4D19"/>
    <w:rsid w:val="00CF2778"/>
    <w:rsid w:val="00CF64E2"/>
    <w:rsid w:val="00D1179C"/>
    <w:rsid w:val="00D147D4"/>
    <w:rsid w:val="00D636EE"/>
    <w:rsid w:val="00D9301F"/>
    <w:rsid w:val="00DD22D0"/>
    <w:rsid w:val="00DE4BFE"/>
    <w:rsid w:val="00E40563"/>
    <w:rsid w:val="00E47483"/>
    <w:rsid w:val="00E775B0"/>
    <w:rsid w:val="00F647BD"/>
    <w:rsid w:val="00F67EEB"/>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uiPriority w:val="2"/>
    <w:qFormat/>
    <w:rsid w:val="004B464B"/>
    <w:pPr>
      <w:spacing w:after="300"/>
    </w:pPr>
    <w:rPr>
      <w:rFonts w:eastAsia="SimSun" w:cs="Times New Roman"/>
      <w:color w:val="004B8D"/>
      <w:sz w:val="56"/>
      <w:szCs w:val="56"/>
      <w:lang w:eastAsia="zh-CN"/>
    </w:rPr>
  </w:style>
  <w:style w:type="paragraph" w:styleId="NoSpacing">
    <w:name w:val="No Spacing"/>
    <w:uiPriority w:val="1"/>
    <w:qFormat/>
    <w:rsid w:val="00BB718C"/>
    <w:pPr>
      <w:spacing w:after="0" w:line="240" w:lineRule="auto"/>
    </w:pPr>
    <w:rPr>
      <w:rFonts w:ascii="Arial" w:eastAsia="Calibri" w:hAnsi="Arial" w:cs="Times New Roman"/>
      <w:sz w:val="24"/>
    </w:rPr>
  </w:style>
  <w:style w:type="paragraph" w:customStyle="1" w:styleId="Default">
    <w:name w:val="Default"/>
    <w:rsid w:val="00CE4D19"/>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uiPriority w:val="2"/>
    <w:qFormat/>
    <w:rsid w:val="004B464B"/>
    <w:pPr>
      <w:spacing w:after="300"/>
    </w:pPr>
    <w:rPr>
      <w:rFonts w:eastAsia="SimSun" w:cs="Times New Roman"/>
      <w:color w:val="004B8D"/>
      <w:sz w:val="56"/>
      <w:szCs w:val="56"/>
      <w:lang w:eastAsia="zh-CN"/>
    </w:rPr>
  </w:style>
  <w:style w:type="paragraph" w:styleId="NoSpacing">
    <w:name w:val="No Spacing"/>
    <w:uiPriority w:val="1"/>
    <w:qFormat/>
    <w:rsid w:val="00BB718C"/>
    <w:pPr>
      <w:spacing w:after="0" w:line="240" w:lineRule="auto"/>
    </w:pPr>
    <w:rPr>
      <w:rFonts w:ascii="Arial" w:eastAsia="Calibri" w:hAnsi="Arial" w:cs="Times New Roman"/>
      <w:sz w:val="24"/>
    </w:rPr>
  </w:style>
  <w:style w:type="paragraph" w:customStyle="1" w:styleId="Default">
    <w:name w:val="Default"/>
    <w:rsid w:val="00CE4D1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567C3BFA6894AAF920DB5628AA431" ma:contentTypeVersion="0" ma:contentTypeDescription="Create a new document." ma:contentTypeScope="" ma:versionID="5326472b703cbd9a7ce1e15c750290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858E-071E-4CD0-8FB1-20957348C96B}">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6ACD9D6-6971-461F-A0E7-92C14213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2AD3EB-D130-43B9-AFDA-291CE1A8534B}">
  <ds:schemaRefs>
    <ds:schemaRef ds:uri="http://schemas.microsoft.com/sharepoint/v3/contenttype/forms"/>
  </ds:schemaRefs>
</ds:datastoreItem>
</file>

<file path=customXml/itemProps4.xml><?xml version="1.0" encoding="utf-8"?>
<ds:datastoreItem xmlns:ds="http://schemas.openxmlformats.org/officeDocument/2006/customXml" ds:itemID="{FF763A87-E929-4D58-B2D2-8572280A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2287</Characters>
  <Application>Microsoft Office Word</Application>
  <DocSecurity>0</DocSecurity>
  <Lines>55</Lines>
  <Paragraphs>58</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Clayson, Jonathan</cp:lastModifiedBy>
  <cp:revision>3</cp:revision>
  <dcterms:created xsi:type="dcterms:W3CDTF">2019-05-16T03:58:00Z</dcterms:created>
  <dcterms:modified xsi:type="dcterms:W3CDTF">2019-05-16T03:58:00Z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0x0101006FC567C3BFA6894AAF920DB5628AA431</vt:lpwstr>
  </property>
</Properties>
</file>